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8C" w:rsidRDefault="00E64E8C" w:rsidP="00E64E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090A" w:rsidRPr="004D090A" w:rsidRDefault="004D090A" w:rsidP="00E64E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8C" w:rsidRPr="004D090A" w:rsidRDefault="00E64E8C" w:rsidP="00E64E8C">
      <w:pPr>
        <w:pStyle w:val="Default"/>
        <w:ind w:firstLine="709"/>
        <w:jc w:val="center"/>
        <w:rPr>
          <w:b/>
          <w:sz w:val="28"/>
          <w:szCs w:val="28"/>
        </w:rPr>
      </w:pPr>
      <w:r w:rsidRPr="004D090A">
        <w:rPr>
          <w:b/>
          <w:sz w:val="28"/>
          <w:szCs w:val="28"/>
        </w:rPr>
        <w:t xml:space="preserve">о реализации предложений Контрольно-счетной палаты Почепского района по результатам контрольного мероприятия </w:t>
      </w:r>
    </w:p>
    <w:p w:rsidR="00D64067" w:rsidRDefault="00D64067" w:rsidP="00D6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E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субсидий, предоставленных муниципальным образованиям на обеспечение населения Брянской области питьевой водой из систем централизованного водоснабжения в рамках государственной программы «Развитие топливно-энергетического комплекса и жилищно-коммунального хозяйства Брянской области», за 2021 год и истекший период 2022 года» (совместное с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палатой</w:t>
      </w:r>
      <w:r w:rsidRPr="00202D1E">
        <w:rPr>
          <w:rFonts w:ascii="Times New Roman" w:hAnsi="Times New Roman" w:cs="Times New Roman"/>
          <w:b/>
          <w:sz w:val="28"/>
          <w:szCs w:val="28"/>
        </w:rPr>
        <w:t xml:space="preserve"> Брянской области)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6B1" w:rsidRDefault="009516B1" w:rsidP="00D6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8C" w:rsidRPr="003710A0" w:rsidRDefault="00D64067" w:rsidP="00E64E8C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30 октября</w:t>
      </w:r>
      <w:r w:rsidR="00E64E8C" w:rsidRPr="003710A0">
        <w:rPr>
          <w:bCs/>
          <w:sz w:val="28"/>
          <w:szCs w:val="28"/>
        </w:rPr>
        <w:t xml:space="preserve"> 202</w:t>
      </w:r>
      <w:r w:rsidR="00E64E8C">
        <w:rPr>
          <w:bCs/>
          <w:sz w:val="28"/>
          <w:szCs w:val="28"/>
        </w:rPr>
        <w:t>2</w:t>
      </w:r>
      <w:r w:rsidR="00E64E8C" w:rsidRPr="003710A0">
        <w:rPr>
          <w:bCs/>
          <w:sz w:val="28"/>
          <w:szCs w:val="28"/>
        </w:rPr>
        <w:t xml:space="preserve"> года</w:t>
      </w:r>
      <w:r w:rsidR="00E64E8C">
        <w:rPr>
          <w:bCs/>
          <w:sz w:val="28"/>
          <w:szCs w:val="28"/>
        </w:rPr>
        <w:t>.</w:t>
      </w:r>
    </w:p>
    <w:p w:rsidR="00E64E8C" w:rsidRDefault="00E64E8C" w:rsidP="00E64E8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323C1" w:rsidRDefault="007323C1" w:rsidP="004D090A">
      <w:pPr>
        <w:tabs>
          <w:tab w:val="left" w:pos="90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реализации представления Контрольно-счетной палаты Почепского района, внесенного по результатам проверки </w:t>
      </w:r>
      <w:r w:rsidRPr="007323C1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субсидий, на обеспечение населения Брянской области питьевой водой из систем централизованного водоснабжения</w:t>
      </w:r>
      <w:r w:rsidRPr="0073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Почепского района были приняты следующие меры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26C8A" w:rsidRDefault="00526C8A" w:rsidP="004D090A">
      <w:pPr>
        <w:tabs>
          <w:tab w:val="left" w:pos="90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26C8A">
        <w:rPr>
          <w:rFonts w:ascii="Times New Roman" w:hAnsi="Times New Roman" w:cs="Times New Roman"/>
          <w:sz w:val="28"/>
          <w:szCs w:val="28"/>
        </w:rPr>
        <w:t>силен контроль за надлежащим исполнением подрядными организациями обязательств по муниципальным контрактам в части соблюдения ими выполнения работ по строительству и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C8A" w:rsidRDefault="00526C8A" w:rsidP="004D090A">
      <w:pPr>
        <w:tabs>
          <w:tab w:val="left" w:pos="90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526C8A">
        <w:rPr>
          <w:rFonts w:ascii="Times New Roman" w:hAnsi="Times New Roman" w:cs="Times New Roman"/>
          <w:sz w:val="28"/>
          <w:szCs w:val="28"/>
        </w:rPr>
        <w:t>ухгалтерией администрации внесены изменения в отчетность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526C8A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26C8A">
        <w:rPr>
          <w:rFonts w:ascii="Times New Roman" w:hAnsi="Times New Roman" w:cs="Times New Roman"/>
          <w:sz w:val="28"/>
          <w:szCs w:val="28"/>
        </w:rPr>
        <w:t xml:space="preserve"> дебиторск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26C8A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C8A">
        <w:rPr>
          <w:rFonts w:ascii="Times New Roman" w:hAnsi="Times New Roman" w:cs="Times New Roman"/>
          <w:sz w:val="28"/>
          <w:szCs w:val="28"/>
        </w:rPr>
        <w:t xml:space="preserve"> по доходам от штрафных санкциях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C8A" w:rsidRDefault="00526C8A" w:rsidP="004D090A">
      <w:pPr>
        <w:tabs>
          <w:tab w:val="left" w:pos="90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C8A">
        <w:rPr>
          <w:rFonts w:ascii="Times New Roman" w:hAnsi="Times New Roman" w:cs="Times New Roman"/>
          <w:sz w:val="28"/>
          <w:szCs w:val="28"/>
        </w:rPr>
        <w:t>факты неправомерного использования средств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6C8A">
        <w:rPr>
          <w:rFonts w:ascii="Times New Roman" w:hAnsi="Times New Roman" w:cs="Times New Roman"/>
          <w:sz w:val="28"/>
          <w:szCs w:val="28"/>
        </w:rPr>
        <w:t>тся на личном контроле главы администрац</w:t>
      </w:r>
      <w:r>
        <w:rPr>
          <w:rFonts w:ascii="Times New Roman" w:hAnsi="Times New Roman" w:cs="Times New Roman"/>
          <w:sz w:val="28"/>
          <w:szCs w:val="28"/>
        </w:rPr>
        <w:t>ии Почепского район</w:t>
      </w:r>
      <w:r w:rsidR="00A5367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64E8C" w:rsidRPr="007323C1" w:rsidRDefault="004D090A" w:rsidP="004D090A">
      <w:pPr>
        <w:tabs>
          <w:tab w:val="left" w:pos="90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C1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64E8C" w:rsidRPr="007323C1">
        <w:rPr>
          <w:rFonts w:ascii="Times New Roman" w:hAnsi="Times New Roman" w:cs="Times New Roman"/>
          <w:sz w:val="28"/>
          <w:szCs w:val="28"/>
        </w:rPr>
        <w:t xml:space="preserve">, допустившие нарушения </w:t>
      </w:r>
      <w:r w:rsidRPr="007323C1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</w:t>
      </w:r>
      <w:r w:rsidR="00E64E8C" w:rsidRPr="007323C1">
        <w:rPr>
          <w:rFonts w:ascii="Times New Roman" w:hAnsi="Times New Roman" w:cs="Times New Roman"/>
          <w:sz w:val="28"/>
          <w:szCs w:val="28"/>
        </w:rPr>
        <w:t>законодательства о закупках, привлечены к ответственности.</w:t>
      </w:r>
    </w:p>
    <w:p w:rsidR="00E64E8C" w:rsidRPr="007323C1" w:rsidRDefault="00E64E8C" w:rsidP="004D09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66" w:rsidRPr="007323C1" w:rsidRDefault="009E5C66" w:rsidP="004D09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C66" w:rsidRPr="0073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1D53"/>
    <w:multiLevelType w:val="multilevel"/>
    <w:tmpl w:val="E65E4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42"/>
    <w:rsid w:val="000B4310"/>
    <w:rsid w:val="004D090A"/>
    <w:rsid w:val="00526C8A"/>
    <w:rsid w:val="00707F42"/>
    <w:rsid w:val="007323C1"/>
    <w:rsid w:val="009516B1"/>
    <w:rsid w:val="009E5C66"/>
    <w:rsid w:val="00A5367F"/>
    <w:rsid w:val="00D64067"/>
    <w:rsid w:val="00E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E09B-C3B8-47A6-A3B6-FC98BB08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D090A"/>
    <w:rPr>
      <w:b/>
      <w:bCs/>
    </w:rPr>
  </w:style>
  <w:style w:type="paragraph" w:styleId="a4">
    <w:name w:val="List Paragraph"/>
    <w:basedOn w:val="a"/>
    <w:uiPriority w:val="34"/>
    <w:qFormat/>
    <w:rsid w:val="004D090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2022-07-19T13:10:00Z</dcterms:created>
  <dcterms:modified xsi:type="dcterms:W3CDTF">2022-11-26T13:18:00Z</dcterms:modified>
</cp:coreProperties>
</file>