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785" w:rsidRDefault="00B56785" w:rsidP="00B567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3C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Приняты решения и меры по выполнению предложений и рекомендаций КСП Почепского района по результатам проведенного экспертно-аналитического мероприятия </w:t>
      </w:r>
      <w:r w:rsidRPr="000563CD">
        <w:rPr>
          <w:rFonts w:ascii="Times New Roman" w:hAnsi="Times New Roman" w:cs="Times New Roman"/>
          <w:b/>
          <w:sz w:val="28"/>
          <w:szCs w:val="28"/>
        </w:rPr>
        <w:t>«Экспертиза и подготовка заключения на отчет об исполнении бюджетов 1</w:t>
      </w:r>
      <w:r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0563CD">
        <w:rPr>
          <w:rFonts w:ascii="Times New Roman" w:hAnsi="Times New Roman" w:cs="Times New Roman"/>
          <w:b/>
          <w:sz w:val="28"/>
          <w:szCs w:val="28"/>
        </w:rPr>
        <w:t xml:space="preserve">сельских и 2 городских поселений Почепского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Брянской области </w:t>
      </w:r>
      <w:r w:rsidRPr="000563CD">
        <w:rPr>
          <w:rFonts w:ascii="Times New Roman" w:hAnsi="Times New Roman" w:cs="Times New Roman"/>
          <w:b/>
          <w:sz w:val="28"/>
          <w:szCs w:val="28"/>
        </w:rPr>
        <w:t xml:space="preserve">за 1 </w:t>
      </w:r>
      <w:r>
        <w:rPr>
          <w:rFonts w:ascii="Times New Roman" w:hAnsi="Times New Roman" w:cs="Times New Roman"/>
          <w:b/>
          <w:sz w:val="28"/>
          <w:szCs w:val="28"/>
        </w:rPr>
        <w:t>полугодие</w:t>
      </w:r>
      <w:r w:rsidRPr="000563CD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0563CD">
        <w:rPr>
          <w:rFonts w:ascii="Times New Roman" w:hAnsi="Times New Roman" w:cs="Times New Roman"/>
          <w:b/>
          <w:sz w:val="28"/>
          <w:szCs w:val="28"/>
        </w:rPr>
        <w:t xml:space="preserve"> года»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56785" w:rsidRPr="000563CD" w:rsidRDefault="00B56785" w:rsidP="00B567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785" w:rsidRPr="001D75C1" w:rsidRDefault="00B56785" w:rsidP="00B56785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 октября</w:t>
      </w:r>
      <w:r w:rsidRPr="001D7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</w:p>
    <w:p w:rsidR="00B56785" w:rsidRPr="001D75C1" w:rsidRDefault="00B56785" w:rsidP="00891A38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внесенных Контрольно-счетной палатой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Почепского района </w:t>
      </w:r>
      <w:r w:rsidRPr="001D7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предложений и рекомендаций по </w:t>
      </w:r>
      <w:r w:rsidRPr="000563C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проведенного экспертно-аналитического мероприятия </w:t>
      </w:r>
      <w:r w:rsidRPr="000563CD">
        <w:rPr>
          <w:rFonts w:ascii="Times New Roman" w:hAnsi="Times New Roman" w:cs="Times New Roman"/>
          <w:sz w:val="28"/>
          <w:szCs w:val="28"/>
        </w:rPr>
        <w:t>«Экспертиза и подготовка заключения на отчет об исполнении бюджетов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563CD">
        <w:rPr>
          <w:rFonts w:ascii="Times New Roman" w:hAnsi="Times New Roman" w:cs="Times New Roman"/>
          <w:sz w:val="28"/>
          <w:szCs w:val="28"/>
        </w:rPr>
        <w:t xml:space="preserve"> сельских и 2 городских поселений Почепского района </w:t>
      </w:r>
      <w:r>
        <w:rPr>
          <w:rFonts w:ascii="Times New Roman" w:hAnsi="Times New Roman" w:cs="Times New Roman"/>
          <w:sz w:val="28"/>
          <w:szCs w:val="28"/>
        </w:rPr>
        <w:t>Брянской области</w:t>
      </w:r>
      <w:r w:rsidRPr="000563CD">
        <w:rPr>
          <w:rFonts w:ascii="Times New Roman" w:hAnsi="Times New Roman" w:cs="Times New Roman"/>
          <w:sz w:val="28"/>
          <w:szCs w:val="28"/>
        </w:rPr>
        <w:t xml:space="preserve"> 1 </w:t>
      </w:r>
      <w:r>
        <w:rPr>
          <w:rFonts w:ascii="Times New Roman" w:hAnsi="Times New Roman" w:cs="Times New Roman"/>
          <w:sz w:val="28"/>
          <w:szCs w:val="28"/>
        </w:rPr>
        <w:t>полугодие</w:t>
      </w:r>
      <w:r w:rsidRPr="000563CD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0563CD">
        <w:rPr>
          <w:rFonts w:ascii="Times New Roman" w:hAnsi="Times New Roman" w:cs="Times New Roman"/>
          <w:sz w:val="28"/>
          <w:szCs w:val="28"/>
        </w:rPr>
        <w:t xml:space="preserve"> года»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75C1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приняты следующие меры:</w:t>
      </w:r>
    </w:p>
    <w:p w:rsidR="00B56785" w:rsidRPr="008C24EA" w:rsidRDefault="00B56785" w:rsidP="00891A38">
      <w:pPr>
        <w:pStyle w:val="a3"/>
        <w:numPr>
          <w:ilvl w:val="0"/>
          <w:numId w:val="1"/>
        </w:numPr>
        <w:shd w:val="clear" w:color="auto" w:fill="FFFFFF"/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экспертно-аналитического мероприятия</w:t>
      </w:r>
      <w:r w:rsidRPr="008C2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рассмотрены всеми главными администраторами средств бюджета:</w:t>
      </w:r>
    </w:p>
    <w:p w:rsidR="00B56785" w:rsidRDefault="00B56785" w:rsidP="00891A38">
      <w:pPr>
        <w:pStyle w:val="a3"/>
        <w:numPr>
          <w:ilvl w:val="0"/>
          <w:numId w:val="1"/>
        </w:numPr>
        <w:shd w:val="clear" w:color="auto" w:fill="FFFFFF"/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проанализированы и приняты к сведению нарушения, отраженные в заключениях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КСП Почепского района;</w:t>
      </w:r>
    </w:p>
    <w:p w:rsidR="00FA2A62" w:rsidRDefault="00FA2A62" w:rsidP="00891A38">
      <w:pPr>
        <w:pStyle w:val="a3"/>
        <w:numPr>
          <w:ilvl w:val="0"/>
          <w:numId w:val="1"/>
        </w:numPr>
        <w:shd w:val="clear" w:color="auto" w:fill="FFFFFF"/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внесены изменения в нормативные правовые акты, утверждающие отчеты об исполнении бюджетов за 1 полугодие 2022 года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Почепское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Почепского района Брянской области,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Речицкое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Почепского района Брянской области,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Доманичское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Почепского района Брянской области).</w:t>
      </w:r>
    </w:p>
    <w:p w:rsidR="00B56785" w:rsidRDefault="00B56785" w:rsidP="00891A38">
      <w:pPr>
        <w:pStyle w:val="20"/>
        <w:numPr>
          <w:ilvl w:val="0"/>
          <w:numId w:val="1"/>
        </w:numPr>
        <w:tabs>
          <w:tab w:val="left" w:pos="1418"/>
        </w:tabs>
        <w:spacing w:before="0" w:line="264" w:lineRule="auto"/>
        <w:ind w:left="0"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Устранены недостатки ведения сводной бюджетной росписи, включая внесение изменения в нее</w:t>
      </w:r>
      <w:r w:rsidR="00FA2A62">
        <w:rPr>
          <w:sz w:val="28"/>
          <w:szCs w:val="28"/>
          <w:lang w:eastAsia="ru-RU"/>
        </w:rPr>
        <w:t xml:space="preserve"> (</w:t>
      </w:r>
      <w:proofErr w:type="spellStart"/>
      <w:r w:rsidR="00FA2A62">
        <w:rPr>
          <w:sz w:val="28"/>
          <w:szCs w:val="28"/>
          <w:lang w:eastAsia="ru-RU"/>
        </w:rPr>
        <w:t>Доманичское</w:t>
      </w:r>
      <w:proofErr w:type="spellEnd"/>
      <w:r w:rsidR="00FA2A62">
        <w:rPr>
          <w:sz w:val="28"/>
          <w:szCs w:val="28"/>
          <w:lang w:eastAsia="ru-RU"/>
        </w:rPr>
        <w:t xml:space="preserve"> сельское поселение Почепского района Брянской области).</w:t>
      </w:r>
    </w:p>
    <w:p w:rsidR="00891A38" w:rsidRPr="000563CD" w:rsidRDefault="00891A38" w:rsidP="00891A38">
      <w:pPr>
        <w:pStyle w:val="20"/>
        <w:numPr>
          <w:ilvl w:val="0"/>
          <w:numId w:val="1"/>
        </w:numPr>
        <w:tabs>
          <w:tab w:val="left" w:pos="1418"/>
        </w:tabs>
        <w:spacing w:before="0" w:line="264" w:lineRule="auto"/>
        <w:ind w:left="0"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Объем финансового обеспечения муниципальной программы</w:t>
      </w:r>
      <w:r w:rsidRPr="00891A38">
        <w:rPr>
          <w:sz w:val="28"/>
          <w:szCs w:val="28"/>
          <w:lang w:eastAsia="ru-RU"/>
        </w:rPr>
        <w:t xml:space="preserve"> «Реализация программ (проектов) инициативного бюджетирования Почепского городского поселения на 202</w:t>
      </w:r>
      <w:r>
        <w:rPr>
          <w:sz w:val="28"/>
          <w:szCs w:val="28"/>
          <w:lang w:eastAsia="ru-RU"/>
        </w:rPr>
        <w:t>2</w:t>
      </w:r>
      <w:r w:rsidRPr="00891A38">
        <w:rPr>
          <w:sz w:val="28"/>
          <w:szCs w:val="28"/>
          <w:lang w:eastAsia="ru-RU"/>
        </w:rPr>
        <w:t xml:space="preserve"> год», приведена администрацией Почепского района в соответствие с решение</w:t>
      </w:r>
      <w:r>
        <w:rPr>
          <w:sz w:val="28"/>
          <w:szCs w:val="28"/>
          <w:lang w:eastAsia="ru-RU"/>
        </w:rPr>
        <w:t>м о бюджете.</w:t>
      </w:r>
    </w:p>
    <w:p w:rsidR="00B56785" w:rsidRDefault="00B56785" w:rsidP="00891A38">
      <w:pPr>
        <w:pStyle w:val="a3"/>
        <w:numPr>
          <w:ilvl w:val="0"/>
          <w:numId w:val="1"/>
        </w:numPr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DF1">
        <w:rPr>
          <w:rFonts w:ascii="Times New Roman" w:hAnsi="Times New Roman"/>
          <w:sz w:val="28"/>
          <w:szCs w:val="28"/>
        </w:rPr>
        <w:t>привлечены к ответственности д</w:t>
      </w:r>
      <w:bookmarkStart w:id="0" w:name="_GoBack"/>
      <w:bookmarkEnd w:id="0"/>
      <w:r w:rsidRPr="00226DF1">
        <w:rPr>
          <w:rFonts w:ascii="Times New Roman" w:hAnsi="Times New Roman"/>
          <w:sz w:val="28"/>
          <w:szCs w:val="28"/>
        </w:rPr>
        <w:t>олжностные лица, допустившие нарушения бюджетного законодательства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B56785" w:rsidRPr="001D75C1" w:rsidRDefault="00B56785" w:rsidP="00891A38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7EC8" w:rsidRDefault="00587EC8"/>
    <w:sectPr w:rsidR="00587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5D0327"/>
    <w:multiLevelType w:val="hybridMultilevel"/>
    <w:tmpl w:val="17F0BDDC"/>
    <w:lvl w:ilvl="0" w:tplc="9AFC5DC8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E26"/>
    <w:rsid w:val="00587EC8"/>
    <w:rsid w:val="00891A38"/>
    <w:rsid w:val="00B56785"/>
    <w:rsid w:val="00FA2A62"/>
    <w:rsid w:val="00FC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AAEC48-E87F-4714-B645-A12959A86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785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B5678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56785"/>
    <w:pPr>
      <w:widowControl w:val="0"/>
      <w:shd w:val="clear" w:color="auto" w:fill="FFFFFF"/>
      <w:spacing w:before="300" w:after="0" w:line="307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2022-11-29T12:19:00Z</dcterms:created>
  <dcterms:modified xsi:type="dcterms:W3CDTF">2022-11-29T12:25:00Z</dcterms:modified>
</cp:coreProperties>
</file>