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83" w:rsidRPr="00A245B6" w:rsidRDefault="00A03383" w:rsidP="00A245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Приняты решения и меры по выполнению предложений и рекомендаций КСП Почепского района по результатам проведенного контрольного мероприятия</w:t>
      </w:r>
    </w:p>
    <w:p w:rsidR="00FD130A" w:rsidRDefault="00593FC8" w:rsidP="00A245B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93B">
        <w:t>«</w:t>
      </w:r>
      <w:r w:rsidRPr="00593FC8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порядка размещения рекламных конструкций на территории Почепского района, законности, полноты и своевременности поступлений в бюджет Почепского муниципального района Брянской области доходов от заключения договоров </w:t>
      </w:r>
      <w:r w:rsidRPr="00593F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</w:r>
      <w:r w:rsidRPr="00593FC8">
        <w:rPr>
          <w:rFonts w:ascii="Times New Roman" w:hAnsi="Times New Roman" w:cs="Times New Roman"/>
          <w:b/>
          <w:sz w:val="28"/>
          <w:szCs w:val="28"/>
        </w:rPr>
        <w:t>за 2019 год, истекший период 2020 года».</w:t>
      </w:r>
    </w:p>
    <w:p w:rsidR="00593FC8" w:rsidRPr="00FD130A" w:rsidRDefault="00593FC8" w:rsidP="00A245B6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D548E6" w:rsidRPr="00A44474" w:rsidRDefault="00D548E6" w:rsidP="00A44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предложений и рекомендаций Контрольно-счетной палаты </w:t>
      </w:r>
      <w:r w:rsidR="00A245B6" w:rsidRPr="00A44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района администрацией</w:t>
      </w:r>
      <w:r w:rsidR="00FD130A" w:rsidRPr="00A4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Почепского района</w:t>
      </w:r>
      <w:r w:rsidR="00A245B6" w:rsidRPr="00A4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784" w:rsidRPr="00A444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A444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F4B" w:rsidRPr="00A44474" w:rsidRDefault="00FA5F4B" w:rsidP="00A44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74">
        <w:rPr>
          <w:rFonts w:ascii="Times New Roman" w:hAnsi="Times New Roman" w:cs="Times New Roman"/>
          <w:color w:val="000000" w:themeColor="text1"/>
          <w:sz w:val="28"/>
          <w:szCs w:val="28"/>
        </w:rPr>
        <w:t>- а</w:t>
      </w:r>
      <w:r w:rsidRPr="00A44474">
        <w:rPr>
          <w:rFonts w:ascii="Times New Roman" w:hAnsi="Times New Roman" w:cs="Times New Roman"/>
          <w:color w:val="000000" w:themeColor="text1"/>
          <w:sz w:val="28"/>
          <w:szCs w:val="28"/>
        </w:rPr>
        <w:t>ктуализирова</w:t>
      </w:r>
      <w:r w:rsidR="003B2ECB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Pr="00A44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принятые нормативные правовые акты с учетом изменений, внесенных в Федеральный закон «О рекламе»:</w:t>
      </w:r>
    </w:p>
    <w:p w:rsidR="00D33A71" w:rsidRDefault="00FA5F4B" w:rsidP="00A44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Порядок установки рекламных конструкций на территории Почепского района </w:t>
      </w:r>
    </w:p>
    <w:p w:rsidR="00FA5F4B" w:rsidRPr="00A44474" w:rsidRDefault="00FA5F4B" w:rsidP="00A44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474"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Административный регламент предоставления муниципальной услуги по выдаче разрешений на установку рекламных конструкций, аннулированию таких разрешений, выдаче предписаний о демонтаже самовольно установленных рекламных конструкций на территории муниципального района</w:t>
      </w:r>
    </w:p>
    <w:p w:rsidR="00D33A71" w:rsidRDefault="00FA5F4B" w:rsidP="00A44474">
      <w:pPr>
        <w:pStyle w:val="a5"/>
        <w:tabs>
          <w:tab w:val="num" w:pos="720"/>
        </w:tabs>
        <w:spacing w:line="240" w:lineRule="auto"/>
        <w:ind w:left="0"/>
        <w:rPr>
          <w:color w:val="000000" w:themeColor="text1"/>
          <w:szCs w:val="28"/>
        </w:rPr>
      </w:pPr>
      <w:r w:rsidRPr="00A44474">
        <w:rPr>
          <w:color w:val="000000" w:themeColor="text1"/>
          <w:szCs w:val="28"/>
        </w:rPr>
        <w:t xml:space="preserve">- </w:t>
      </w:r>
      <w:r w:rsidR="003B2ECB">
        <w:rPr>
          <w:color w:val="000000" w:themeColor="text1"/>
          <w:szCs w:val="28"/>
        </w:rPr>
        <w:t>с</w:t>
      </w:r>
      <w:r w:rsidRPr="00A44474">
        <w:rPr>
          <w:color w:val="000000" w:themeColor="text1"/>
          <w:szCs w:val="28"/>
        </w:rPr>
        <w:t>хема размещения рекламных конструкций н</w:t>
      </w:r>
      <w:r w:rsidR="00D33A71">
        <w:rPr>
          <w:color w:val="000000" w:themeColor="text1"/>
          <w:szCs w:val="28"/>
        </w:rPr>
        <w:t>а территории Почепского района</w:t>
      </w:r>
    </w:p>
    <w:p w:rsidR="00FA5F4B" w:rsidRPr="00A44474" w:rsidRDefault="00FA5F4B" w:rsidP="00A44474">
      <w:pPr>
        <w:pStyle w:val="a5"/>
        <w:tabs>
          <w:tab w:val="num" w:pos="720"/>
        </w:tabs>
        <w:spacing w:line="240" w:lineRule="auto"/>
        <w:ind w:left="0"/>
        <w:rPr>
          <w:color w:val="000000" w:themeColor="text1"/>
          <w:szCs w:val="28"/>
          <w:shd w:val="clear" w:color="auto" w:fill="FFFFFF"/>
        </w:rPr>
      </w:pPr>
      <w:bookmarkStart w:id="0" w:name="_GoBack"/>
      <w:bookmarkEnd w:id="0"/>
      <w:r w:rsidRPr="00A44474">
        <w:rPr>
          <w:color w:val="000000" w:themeColor="text1"/>
          <w:szCs w:val="28"/>
        </w:rPr>
        <w:t>-</w:t>
      </w:r>
      <w:r w:rsidRPr="00A44474">
        <w:rPr>
          <w:color w:val="000000" w:themeColor="text1"/>
          <w:szCs w:val="28"/>
        </w:rPr>
        <w:t xml:space="preserve"> </w:t>
      </w:r>
      <w:r w:rsidRPr="00A44474">
        <w:rPr>
          <w:color w:val="000000" w:themeColor="text1"/>
          <w:szCs w:val="28"/>
        </w:rPr>
        <w:t>с</w:t>
      </w:r>
      <w:r w:rsidRPr="00A44474">
        <w:rPr>
          <w:color w:val="000000" w:themeColor="text1"/>
          <w:szCs w:val="28"/>
        </w:rPr>
        <w:t>х</w:t>
      </w:r>
      <w:r w:rsidRPr="00A44474">
        <w:rPr>
          <w:color w:val="000000" w:themeColor="text1"/>
          <w:szCs w:val="28"/>
        </w:rPr>
        <w:t>ема</w:t>
      </w:r>
      <w:r w:rsidRPr="00A44474">
        <w:rPr>
          <w:color w:val="000000" w:themeColor="text1"/>
          <w:szCs w:val="28"/>
        </w:rPr>
        <w:t xml:space="preserve"> размещения рекламных конструкций </w:t>
      </w:r>
      <w:r w:rsidR="003B2ECB">
        <w:rPr>
          <w:color w:val="000000" w:themeColor="text1"/>
          <w:szCs w:val="28"/>
        </w:rPr>
        <w:t xml:space="preserve">на территории Почепского района </w:t>
      </w:r>
      <w:r w:rsidRPr="00A44474">
        <w:rPr>
          <w:color w:val="000000" w:themeColor="text1"/>
          <w:szCs w:val="28"/>
        </w:rPr>
        <w:t>приве</w:t>
      </w:r>
      <w:r w:rsidRPr="00A44474">
        <w:rPr>
          <w:color w:val="000000" w:themeColor="text1"/>
          <w:szCs w:val="28"/>
        </w:rPr>
        <w:t>дена</w:t>
      </w:r>
      <w:r w:rsidRPr="00A44474">
        <w:rPr>
          <w:color w:val="000000" w:themeColor="text1"/>
          <w:szCs w:val="28"/>
        </w:rPr>
        <w:t xml:space="preserve"> в соответствие с требованиями части 5.8 статьи 19 </w:t>
      </w:r>
      <w:r w:rsidRPr="00A44474">
        <w:rPr>
          <w:color w:val="000000" w:themeColor="text1"/>
          <w:szCs w:val="28"/>
          <w:shd w:val="clear" w:color="auto" w:fill="FFFFFF"/>
        </w:rPr>
        <w:t>Федерального закона «О рекламе»</w:t>
      </w:r>
      <w:r w:rsidRPr="00A44474">
        <w:rPr>
          <w:color w:val="000000" w:themeColor="text1"/>
          <w:szCs w:val="28"/>
          <w:shd w:val="clear" w:color="auto" w:fill="FFFFFF"/>
        </w:rPr>
        <w:t>;</w:t>
      </w:r>
    </w:p>
    <w:p w:rsidR="00FA5F4B" w:rsidRPr="00A44474" w:rsidRDefault="00FA5F4B" w:rsidP="00A44474">
      <w:pPr>
        <w:pStyle w:val="a5"/>
        <w:tabs>
          <w:tab w:val="num" w:pos="720"/>
        </w:tabs>
        <w:spacing w:line="240" w:lineRule="auto"/>
        <w:ind w:left="0"/>
        <w:rPr>
          <w:color w:val="000000" w:themeColor="text1"/>
          <w:szCs w:val="28"/>
        </w:rPr>
      </w:pPr>
      <w:r w:rsidRPr="00A44474">
        <w:rPr>
          <w:color w:val="000000" w:themeColor="text1"/>
          <w:szCs w:val="28"/>
          <w:shd w:val="clear" w:color="auto" w:fill="FFFFFF"/>
        </w:rPr>
        <w:t xml:space="preserve"> </w:t>
      </w:r>
      <w:r w:rsidRPr="00A44474">
        <w:rPr>
          <w:color w:val="000000" w:themeColor="text1"/>
          <w:szCs w:val="28"/>
          <w:shd w:val="clear" w:color="auto" w:fill="FFFFFF"/>
        </w:rPr>
        <w:t>- о</w:t>
      </w:r>
      <w:r w:rsidRPr="00A44474">
        <w:rPr>
          <w:color w:val="000000" w:themeColor="text1"/>
          <w:szCs w:val="28"/>
          <w:shd w:val="clear" w:color="auto" w:fill="FFFFFF"/>
        </w:rPr>
        <w:t>беспеч</w:t>
      </w:r>
      <w:r w:rsidRPr="00A44474">
        <w:rPr>
          <w:color w:val="000000" w:themeColor="text1"/>
          <w:szCs w:val="28"/>
          <w:shd w:val="clear" w:color="auto" w:fill="FFFFFF"/>
        </w:rPr>
        <w:t>ена</w:t>
      </w:r>
      <w:r w:rsidRPr="00A44474">
        <w:rPr>
          <w:color w:val="000000" w:themeColor="text1"/>
          <w:szCs w:val="28"/>
          <w:shd w:val="clear" w:color="auto" w:fill="FFFFFF"/>
        </w:rPr>
        <w:t xml:space="preserve"> идентичность адресных ориентиров рекламных конструкций, указанных в разрешениях на установку и эксплуатацию рекламных конструкций, договорах на установку и эксплуатацию рекламных конструкций и утвержденной </w:t>
      </w:r>
      <w:r w:rsidR="003B2ECB">
        <w:rPr>
          <w:color w:val="000000" w:themeColor="text1"/>
          <w:szCs w:val="28"/>
          <w:shd w:val="clear" w:color="auto" w:fill="FFFFFF"/>
        </w:rPr>
        <w:t>с</w:t>
      </w:r>
      <w:r w:rsidRPr="00A44474">
        <w:rPr>
          <w:color w:val="000000" w:themeColor="text1"/>
          <w:szCs w:val="28"/>
          <w:shd w:val="clear" w:color="auto" w:fill="FFFFFF"/>
        </w:rPr>
        <w:t xml:space="preserve">хеме </w:t>
      </w:r>
      <w:r w:rsidRPr="00A44474">
        <w:rPr>
          <w:color w:val="000000" w:themeColor="text1"/>
          <w:szCs w:val="28"/>
        </w:rPr>
        <w:t>размещения рекламных конструкций.</w:t>
      </w:r>
    </w:p>
    <w:p w:rsidR="00FA5F4B" w:rsidRPr="00A44474" w:rsidRDefault="00FA5F4B" w:rsidP="00A44474">
      <w:pPr>
        <w:pStyle w:val="a5"/>
        <w:tabs>
          <w:tab w:val="num" w:pos="720"/>
        </w:tabs>
        <w:spacing w:line="240" w:lineRule="auto"/>
        <w:ind w:left="0"/>
        <w:rPr>
          <w:color w:val="000000" w:themeColor="text1"/>
          <w:szCs w:val="28"/>
        </w:rPr>
      </w:pPr>
      <w:r w:rsidRPr="00A44474">
        <w:rPr>
          <w:color w:val="000000" w:themeColor="text1"/>
          <w:szCs w:val="28"/>
          <w:shd w:val="clear" w:color="auto" w:fill="FFFFFF"/>
        </w:rPr>
        <w:t>-</w:t>
      </w:r>
      <w:r w:rsidRPr="00A44474">
        <w:rPr>
          <w:color w:val="000000" w:themeColor="text1"/>
          <w:szCs w:val="28"/>
          <w:shd w:val="clear" w:color="auto" w:fill="FFFFFF"/>
        </w:rPr>
        <w:t xml:space="preserve"> </w:t>
      </w:r>
      <w:r w:rsidRPr="00A44474">
        <w:rPr>
          <w:color w:val="000000" w:themeColor="text1"/>
          <w:szCs w:val="28"/>
          <w:shd w:val="clear" w:color="auto" w:fill="FFFFFF"/>
        </w:rPr>
        <w:t>р</w:t>
      </w:r>
      <w:r w:rsidRPr="00A44474">
        <w:rPr>
          <w:color w:val="000000" w:themeColor="text1"/>
          <w:szCs w:val="28"/>
          <w:shd w:val="clear" w:color="auto" w:fill="FFFFFF"/>
        </w:rPr>
        <w:t>азработа</w:t>
      </w:r>
      <w:r w:rsidRPr="00A44474">
        <w:rPr>
          <w:color w:val="000000" w:themeColor="text1"/>
          <w:szCs w:val="28"/>
          <w:shd w:val="clear" w:color="auto" w:fill="FFFFFF"/>
        </w:rPr>
        <w:t>н</w:t>
      </w:r>
      <w:r w:rsidRPr="00A44474">
        <w:rPr>
          <w:color w:val="000000" w:themeColor="text1"/>
          <w:szCs w:val="28"/>
          <w:shd w:val="clear" w:color="auto" w:fill="FFFFFF"/>
        </w:rPr>
        <w:t xml:space="preserve"> и утвер</w:t>
      </w:r>
      <w:r w:rsidRPr="00A44474">
        <w:rPr>
          <w:color w:val="000000" w:themeColor="text1"/>
          <w:szCs w:val="28"/>
          <w:shd w:val="clear" w:color="auto" w:fill="FFFFFF"/>
        </w:rPr>
        <w:t>жден</w:t>
      </w:r>
      <w:r w:rsidRPr="00A44474">
        <w:rPr>
          <w:color w:val="000000" w:themeColor="text1"/>
          <w:szCs w:val="28"/>
          <w:shd w:val="clear" w:color="auto" w:fill="FFFFFF"/>
        </w:rPr>
        <w:t xml:space="preserve"> нормативный правовой акт, определяющий </w:t>
      </w:r>
      <w:r w:rsidRPr="00A44474">
        <w:rPr>
          <w:color w:val="000000" w:themeColor="text1"/>
          <w:szCs w:val="28"/>
        </w:rPr>
        <w:t>размер и порядок оплаты по договорам на установку и эксплуатацию рекламной конструкции.</w:t>
      </w:r>
    </w:p>
    <w:p w:rsidR="00FA5F4B" w:rsidRPr="00A44474" w:rsidRDefault="00FA5F4B" w:rsidP="00A44474">
      <w:pPr>
        <w:pStyle w:val="a5"/>
        <w:tabs>
          <w:tab w:val="num" w:pos="720"/>
        </w:tabs>
        <w:spacing w:line="240" w:lineRule="auto"/>
        <w:ind w:left="0"/>
        <w:rPr>
          <w:color w:val="000000" w:themeColor="text1"/>
          <w:szCs w:val="28"/>
        </w:rPr>
      </w:pPr>
      <w:r w:rsidRPr="00A44474">
        <w:rPr>
          <w:color w:val="000000" w:themeColor="text1"/>
          <w:szCs w:val="28"/>
        </w:rPr>
        <w:t>- с</w:t>
      </w:r>
      <w:r w:rsidRPr="00A44474">
        <w:rPr>
          <w:color w:val="000000" w:themeColor="text1"/>
          <w:szCs w:val="28"/>
        </w:rPr>
        <w:t>формирова</w:t>
      </w:r>
      <w:r w:rsidRPr="00A44474">
        <w:rPr>
          <w:color w:val="000000" w:themeColor="text1"/>
          <w:szCs w:val="28"/>
        </w:rPr>
        <w:t>н</w:t>
      </w:r>
      <w:r w:rsidRPr="00A44474">
        <w:rPr>
          <w:color w:val="000000" w:themeColor="text1"/>
          <w:szCs w:val="28"/>
        </w:rPr>
        <w:t xml:space="preserve"> реестр рекламных мест</w:t>
      </w:r>
      <w:r w:rsidRPr="00A44474">
        <w:rPr>
          <w:color w:val="000000" w:themeColor="text1"/>
          <w:szCs w:val="28"/>
        </w:rPr>
        <w:t>;</w:t>
      </w:r>
    </w:p>
    <w:p w:rsidR="00FA5F4B" w:rsidRPr="00A44474" w:rsidRDefault="00FA5F4B" w:rsidP="00A444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4474">
        <w:rPr>
          <w:color w:val="000000" w:themeColor="text1"/>
          <w:sz w:val="28"/>
          <w:szCs w:val="28"/>
        </w:rPr>
        <w:t>- с</w:t>
      </w:r>
      <w:r w:rsidRPr="00A44474">
        <w:rPr>
          <w:color w:val="000000" w:themeColor="text1"/>
          <w:sz w:val="28"/>
          <w:szCs w:val="28"/>
        </w:rPr>
        <w:t>формиров</w:t>
      </w:r>
      <w:r w:rsidRPr="00A44474">
        <w:rPr>
          <w:color w:val="000000" w:themeColor="text1"/>
          <w:sz w:val="28"/>
          <w:szCs w:val="28"/>
        </w:rPr>
        <w:t>ан</w:t>
      </w:r>
      <w:r w:rsidRPr="00A44474">
        <w:rPr>
          <w:color w:val="000000" w:themeColor="text1"/>
          <w:sz w:val="28"/>
          <w:szCs w:val="28"/>
        </w:rPr>
        <w:t xml:space="preserve"> реестр выданных и аннулированных разрешений на установку и эксплуатацию рекламной конструкции</w:t>
      </w:r>
      <w:r w:rsidRPr="00A44474">
        <w:rPr>
          <w:color w:val="000000" w:themeColor="text1"/>
          <w:sz w:val="28"/>
          <w:szCs w:val="28"/>
        </w:rPr>
        <w:t>;</w:t>
      </w:r>
    </w:p>
    <w:p w:rsidR="00FA5F4B" w:rsidRPr="00A44474" w:rsidRDefault="00FA5F4B" w:rsidP="00A444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4474">
        <w:rPr>
          <w:color w:val="000000" w:themeColor="text1"/>
          <w:sz w:val="28"/>
          <w:szCs w:val="28"/>
        </w:rPr>
        <w:t xml:space="preserve">- </w:t>
      </w:r>
      <w:r w:rsidRPr="00A44474">
        <w:rPr>
          <w:color w:val="000000" w:themeColor="text1"/>
          <w:sz w:val="28"/>
          <w:szCs w:val="28"/>
        </w:rPr>
        <w:t xml:space="preserve"> форм</w:t>
      </w:r>
      <w:r w:rsidRPr="00A44474">
        <w:rPr>
          <w:color w:val="000000" w:themeColor="text1"/>
          <w:sz w:val="28"/>
          <w:szCs w:val="28"/>
        </w:rPr>
        <w:t>а</w:t>
      </w:r>
      <w:r w:rsidRPr="00A44474">
        <w:rPr>
          <w:color w:val="000000" w:themeColor="text1"/>
          <w:sz w:val="28"/>
          <w:szCs w:val="28"/>
        </w:rPr>
        <w:t xml:space="preserve"> разрешения на установку и эксплуатацию рекламной конструкции, форм</w:t>
      </w:r>
      <w:r w:rsidRPr="00A44474">
        <w:rPr>
          <w:color w:val="000000" w:themeColor="text1"/>
          <w:sz w:val="28"/>
          <w:szCs w:val="28"/>
        </w:rPr>
        <w:t>а</w:t>
      </w:r>
      <w:r w:rsidRPr="00A44474">
        <w:rPr>
          <w:color w:val="000000" w:themeColor="text1"/>
          <w:sz w:val="28"/>
          <w:szCs w:val="28"/>
        </w:rPr>
        <w:t xml:space="preserve"> договора на установку и эксплуатацию рекламной конструкции </w:t>
      </w:r>
      <w:r w:rsidRPr="00A44474">
        <w:rPr>
          <w:color w:val="000000" w:themeColor="text1"/>
          <w:sz w:val="28"/>
          <w:szCs w:val="28"/>
        </w:rPr>
        <w:t xml:space="preserve">дополнена </w:t>
      </w:r>
      <w:r w:rsidRPr="00A44474">
        <w:rPr>
          <w:color w:val="000000" w:themeColor="text1"/>
          <w:sz w:val="28"/>
          <w:szCs w:val="28"/>
        </w:rPr>
        <w:t>обязательными требованиями в соответствии с Федеральным законом «О рекламе»</w:t>
      </w:r>
      <w:r w:rsidRPr="00A44474">
        <w:rPr>
          <w:color w:val="000000" w:themeColor="text1"/>
          <w:sz w:val="28"/>
          <w:szCs w:val="28"/>
        </w:rPr>
        <w:t>;</w:t>
      </w:r>
    </w:p>
    <w:p w:rsidR="00FA5F4B" w:rsidRPr="00A44474" w:rsidRDefault="00FA5F4B" w:rsidP="00A444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4474">
        <w:rPr>
          <w:color w:val="000000" w:themeColor="text1"/>
          <w:sz w:val="28"/>
          <w:szCs w:val="28"/>
        </w:rPr>
        <w:t>-</w:t>
      </w:r>
      <w:r w:rsidRPr="00A44474">
        <w:rPr>
          <w:color w:val="000000" w:themeColor="text1"/>
          <w:sz w:val="28"/>
          <w:szCs w:val="28"/>
        </w:rPr>
        <w:t xml:space="preserve"> утвер</w:t>
      </w:r>
      <w:r w:rsidRPr="00A44474">
        <w:rPr>
          <w:color w:val="000000" w:themeColor="text1"/>
          <w:sz w:val="28"/>
          <w:szCs w:val="28"/>
        </w:rPr>
        <w:t>жден</w:t>
      </w:r>
      <w:r w:rsidRPr="00A44474">
        <w:rPr>
          <w:color w:val="000000" w:themeColor="text1"/>
          <w:sz w:val="28"/>
          <w:szCs w:val="28"/>
        </w:rPr>
        <w:t xml:space="preserve"> план по мероприятиям с целью выявлениях незаконных рекламных конструкций и их дальнейшего демонтажа</w:t>
      </w:r>
      <w:r w:rsidRPr="00A44474">
        <w:rPr>
          <w:color w:val="000000" w:themeColor="text1"/>
          <w:sz w:val="28"/>
          <w:szCs w:val="28"/>
        </w:rPr>
        <w:t xml:space="preserve"> на 2021 год;</w:t>
      </w:r>
    </w:p>
    <w:p w:rsidR="00FA5F4B" w:rsidRPr="00A44474" w:rsidRDefault="00FA5F4B" w:rsidP="00A444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4474">
        <w:rPr>
          <w:color w:val="000000" w:themeColor="text1"/>
          <w:sz w:val="28"/>
          <w:szCs w:val="28"/>
        </w:rPr>
        <w:lastRenderedPageBreak/>
        <w:t>-</w:t>
      </w:r>
      <w:r w:rsidRPr="00A44474">
        <w:rPr>
          <w:color w:val="000000" w:themeColor="text1"/>
          <w:sz w:val="28"/>
          <w:szCs w:val="28"/>
        </w:rPr>
        <w:t xml:space="preserve"> </w:t>
      </w:r>
      <w:r w:rsidRPr="00A44474">
        <w:rPr>
          <w:color w:val="000000" w:themeColor="text1"/>
          <w:sz w:val="28"/>
          <w:szCs w:val="28"/>
        </w:rPr>
        <w:t>в</w:t>
      </w:r>
      <w:r w:rsidRPr="00A44474">
        <w:rPr>
          <w:color w:val="000000" w:themeColor="text1"/>
          <w:sz w:val="28"/>
          <w:szCs w:val="28"/>
        </w:rPr>
        <w:t>ыда</w:t>
      </w:r>
      <w:r w:rsidRPr="00A44474">
        <w:rPr>
          <w:color w:val="000000" w:themeColor="text1"/>
          <w:sz w:val="28"/>
          <w:szCs w:val="28"/>
        </w:rPr>
        <w:t>ны</w:t>
      </w:r>
      <w:r w:rsidRPr="00A44474">
        <w:rPr>
          <w:color w:val="000000" w:themeColor="text1"/>
          <w:sz w:val="28"/>
          <w:szCs w:val="28"/>
        </w:rPr>
        <w:t xml:space="preserve"> предписания </w:t>
      </w:r>
      <w:proofErr w:type="spellStart"/>
      <w:r w:rsidRPr="00A44474">
        <w:rPr>
          <w:color w:val="000000" w:themeColor="text1"/>
          <w:sz w:val="28"/>
          <w:szCs w:val="28"/>
        </w:rPr>
        <w:t>рекламораспространителям</w:t>
      </w:r>
      <w:proofErr w:type="spellEnd"/>
      <w:r w:rsidRPr="00A44474">
        <w:rPr>
          <w:color w:val="000000" w:themeColor="text1"/>
          <w:sz w:val="28"/>
          <w:szCs w:val="28"/>
        </w:rPr>
        <w:t xml:space="preserve"> и собственникам имущества, на котором установлена незаконная рекламная конструкция о необходимости демонтажа, в том числе:</w:t>
      </w:r>
    </w:p>
    <w:p w:rsidR="00FA5F4B" w:rsidRPr="00A44474" w:rsidRDefault="00FA5F4B" w:rsidP="00A444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4474">
        <w:rPr>
          <w:color w:val="000000" w:themeColor="text1"/>
          <w:sz w:val="28"/>
          <w:szCs w:val="28"/>
        </w:rPr>
        <w:t>- по разрешениям на установку и эксплуатацию рекламной конструкции, срок действия которых истек;</w:t>
      </w:r>
    </w:p>
    <w:p w:rsidR="00FA5F4B" w:rsidRPr="00A44474" w:rsidRDefault="00FA5F4B" w:rsidP="00A444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44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размещенной с нарушением пункта 6.1 ГОСТ Р 52044-2003 «Наружная реклама на автомобильных дорогах и территориях городских и сельских поселений», требования которого к</w:t>
      </w:r>
      <w:r w:rsidRPr="00A444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444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торые обеспечивают безопасность участников дорожного движения и населения;</w:t>
      </w:r>
    </w:p>
    <w:p w:rsidR="00FA5F4B" w:rsidRPr="00A44474" w:rsidRDefault="00FA5F4B" w:rsidP="00A444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44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недобросовестной рекламы</w:t>
      </w:r>
      <w:r w:rsidR="003B2E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A5F4B" w:rsidRPr="00A44474" w:rsidRDefault="00A44474" w:rsidP="00A444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FA5F4B" w:rsidRPr="00A444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запланировано проведение</w:t>
      </w:r>
      <w:r w:rsidR="00FA5F4B" w:rsidRPr="00A444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аукцион</w:t>
      </w:r>
      <w:r w:rsidR="00FA5F4B" w:rsidRPr="00A444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FA5F4B" w:rsidRPr="00A444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право заключения договоров на установку и эксплуатацию рекламных конструкций на незанятых местах, предусмотренных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A5F4B" w:rsidRPr="00A444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хемой</w:t>
      </w:r>
      <w:r w:rsidR="00FA5F4B" w:rsidRPr="00A444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1 полугодии 2021 года;</w:t>
      </w:r>
    </w:p>
    <w:p w:rsidR="00FA5F4B" w:rsidRPr="00A44474" w:rsidRDefault="00FA5F4B" w:rsidP="00A4447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A44474">
        <w:rPr>
          <w:b w:val="0"/>
          <w:color w:val="000000" w:themeColor="text1"/>
          <w:sz w:val="28"/>
          <w:szCs w:val="28"/>
        </w:rPr>
        <w:t xml:space="preserve">- </w:t>
      </w:r>
      <w:r w:rsidRPr="00A44474">
        <w:rPr>
          <w:b w:val="0"/>
          <w:color w:val="000000" w:themeColor="text1"/>
          <w:sz w:val="28"/>
          <w:szCs w:val="28"/>
        </w:rPr>
        <w:t xml:space="preserve"> </w:t>
      </w:r>
      <w:r w:rsidRPr="00A44474">
        <w:rPr>
          <w:b w:val="0"/>
          <w:color w:val="000000" w:themeColor="text1"/>
          <w:sz w:val="28"/>
          <w:szCs w:val="28"/>
        </w:rPr>
        <w:t>о</w:t>
      </w:r>
      <w:r w:rsidRPr="00A44474">
        <w:rPr>
          <w:b w:val="0"/>
          <w:color w:val="000000" w:themeColor="text1"/>
          <w:sz w:val="28"/>
          <w:szCs w:val="28"/>
        </w:rPr>
        <w:t>беспеч</w:t>
      </w:r>
      <w:r w:rsidRPr="00A44474">
        <w:rPr>
          <w:b w:val="0"/>
          <w:color w:val="000000" w:themeColor="text1"/>
          <w:sz w:val="28"/>
          <w:szCs w:val="28"/>
        </w:rPr>
        <w:t>ено</w:t>
      </w:r>
      <w:r w:rsidRPr="00A44474">
        <w:rPr>
          <w:b w:val="0"/>
          <w:color w:val="000000" w:themeColor="text1"/>
          <w:sz w:val="28"/>
          <w:szCs w:val="28"/>
        </w:rPr>
        <w:t xml:space="preserve"> ведение бюджетного учета при отражении доходов, поступающих в виде платы по договорам на установку и эксплуатацию рекламной конструкции в соответствии с требованиями федерального стандарта бухгалтерского учета для организаций государственного сектора "Доходы", утвержденного Приказом Мин</w:t>
      </w:r>
      <w:r w:rsidR="00A44474">
        <w:rPr>
          <w:b w:val="0"/>
          <w:color w:val="000000" w:themeColor="text1"/>
          <w:sz w:val="28"/>
          <w:szCs w:val="28"/>
        </w:rPr>
        <w:t>фина России от 27.02.</w:t>
      </w:r>
      <w:r w:rsidRPr="00A44474">
        <w:rPr>
          <w:b w:val="0"/>
          <w:color w:val="000000" w:themeColor="text1"/>
          <w:sz w:val="28"/>
          <w:szCs w:val="28"/>
        </w:rPr>
        <w:t>2018 №</w:t>
      </w:r>
      <w:r w:rsidRPr="00A44474">
        <w:rPr>
          <w:b w:val="0"/>
          <w:color w:val="000000" w:themeColor="text1"/>
          <w:sz w:val="28"/>
          <w:szCs w:val="28"/>
        </w:rPr>
        <w:t xml:space="preserve"> 32н</w:t>
      </w:r>
      <w:r w:rsidRPr="00A44474">
        <w:rPr>
          <w:b w:val="0"/>
          <w:color w:val="000000" w:themeColor="text1"/>
          <w:sz w:val="28"/>
          <w:szCs w:val="28"/>
        </w:rPr>
        <w:t>;</w:t>
      </w:r>
    </w:p>
    <w:p w:rsidR="00A71E81" w:rsidRPr="00A44474" w:rsidRDefault="00F25939" w:rsidP="00A4447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44474">
        <w:rPr>
          <w:b w:val="0"/>
          <w:sz w:val="28"/>
          <w:szCs w:val="28"/>
        </w:rPr>
        <w:t>-</w:t>
      </w:r>
      <w:r w:rsidR="00A71E81" w:rsidRPr="00A44474">
        <w:rPr>
          <w:b w:val="0"/>
          <w:sz w:val="28"/>
          <w:szCs w:val="28"/>
        </w:rPr>
        <w:t xml:space="preserve"> к должностным лицам, виновным в допущенных нарушениях, применены меры дисциплинарного взыскания.</w:t>
      </w:r>
    </w:p>
    <w:p w:rsidR="0064122B" w:rsidRPr="00A44474" w:rsidRDefault="00D4692E" w:rsidP="00A4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</w:t>
      </w:r>
      <w:r w:rsidR="00FA5F4B" w:rsidRPr="00A4447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контрольного мероприятия</w:t>
      </w:r>
      <w:r w:rsidRPr="00A444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5F4B" w:rsidRPr="00A44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Контрольно-счетной палатой Почепского района также </w:t>
      </w:r>
      <w:r w:rsidRPr="00A44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предложены меры по совершенствованию нормативного правового обеспечения </w:t>
      </w:r>
      <w:r w:rsidR="00FA5F4B" w:rsidRPr="00A44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органов местного самоуправления </w:t>
      </w:r>
      <w:r w:rsidR="00A44474" w:rsidRPr="00A44474">
        <w:rPr>
          <w:rFonts w:ascii="Times New Roman" w:hAnsi="Times New Roman" w:cs="Times New Roman"/>
          <w:sz w:val="28"/>
          <w:szCs w:val="28"/>
        </w:rPr>
        <w:t>по</w:t>
      </w:r>
      <w:r w:rsidR="00A44474" w:rsidRPr="00A4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местного значения муниципального района осуществляемы</w:t>
      </w:r>
      <w:r w:rsidR="00A44474" w:rsidRPr="00A44474">
        <w:rPr>
          <w:rFonts w:ascii="Times New Roman" w:hAnsi="Times New Roman" w:cs="Times New Roman"/>
          <w:sz w:val="28"/>
          <w:szCs w:val="28"/>
        </w:rPr>
        <w:t>х</w:t>
      </w:r>
      <w:r w:rsidR="00A44474" w:rsidRPr="00A4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статьи 19 </w:t>
      </w:r>
      <w:r w:rsidR="00A44474" w:rsidRPr="00A4447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 </w:t>
      </w:r>
      <w:r w:rsidR="00A44474" w:rsidRPr="00A44474">
        <w:rPr>
          <w:rFonts w:ascii="Times New Roman" w:hAnsi="Times New Roman" w:cs="Times New Roman"/>
          <w:sz w:val="28"/>
          <w:szCs w:val="28"/>
        </w:rPr>
        <w:t>закона</w:t>
      </w:r>
      <w:r w:rsidR="00A44474" w:rsidRPr="00A44474">
        <w:rPr>
          <w:rFonts w:ascii="Times New Roman" w:hAnsi="Times New Roman" w:cs="Times New Roman"/>
          <w:sz w:val="28"/>
          <w:szCs w:val="28"/>
          <w:shd w:val="clear" w:color="auto" w:fill="FFFFFF"/>
        </w:rPr>
        <w:t> от 13 марта 2006 года № 38-ФЗ «О рекламе»</w:t>
      </w:r>
      <w:r w:rsidR="00A44474" w:rsidRPr="00A44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44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по усилению контроля </w:t>
      </w:r>
      <w:r w:rsidR="00A44474" w:rsidRPr="00A44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рекламы путем информирования </w:t>
      </w:r>
      <w:r w:rsidR="00A44474" w:rsidRPr="00A4447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A44474" w:rsidRPr="00A4447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44474" w:rsidRPr="00A44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антимонопольн</w:t>
      </w:r>
      <w:r w:rsidR="00A44474" w:rsidRPr="00A4447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44474" w:rsidRPr="00A44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</w:t>
      </w:r>
      <w:r w:rsidR="00A44474" w:rsidRPr="00A4447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44474" w:rsidRPr="00A44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Брянской области в</w:t>
      </w:r>
      <w:r w:rsidR="00A44474" w:rsidRPr="00A44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привлечения к административной ответственности владельцев рекламных конструкций за незаконную экс</w:t>
      </w:r>
      <w:r w:rsidR="00A44474" w:rsidRPr="00A44474">
        <w:rPr>
          <w:rFonts w:ascii="Times New Roman" w:hAnsi="Times New Roman" w:cs="Times New Roman"/>
          <w:sz w:val="28"/>
          <w:szCs w:val="28"/>
          <w:shd w:val="clear" w:color="auto" w:fill="FFFFFF"/>
        </w:rPr>
        <w:t>плуатацию рекламных конструкций.</w:t>
      </w:r>
    </w:p>
    <w:p w:rsidR="00A44474" w:rsidRPr="00A44474" w:rsidRDefault="00A44474" w:rsidP="00A4447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sectPr w:rsidR="00A44474" w:rsidRPr="00A4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C1"/>
    <w:rsid w:val="00101C1B"/>
    <w:rsid w:val="00234435"/>
    <w:rsid w:val="002D7F0E"/>
    <w:rsid w:val="003B2ECB"/>
    <w:rsid w:val="00593FC8"/>
    <w:rsid w:val="0064122B"/>
    <w:rsid w:val="007274B3"/>
    <w:rsid w:val="008C0245"/>
    <w:rsid w:val="00904982"/>
    <w:rsid w:val="00943DD1"/>
    <w:rsid w:val="00A03383"/>
    <w:rsid w:val="00A245B6"/>
    <w:rsid w:val="00A44474"/>
    <w:rsid w:val="00A56959"/>
    <w:rsid w:val="00A71E81"/>
    <w:rsid w:val="00AD6784"/>
    <w:rsid w:val="00D33A71"/>
    <w:rsid w:val="00D4692E"/>
    <w:rsid w:val="00D548E6"/>
    <w:rsid w:val="00EC2E91"/>
    <w:rsid w:val="00F05BC1"/>
    <w:rsid w:val="00F25939"/>
    <w:rsid w:val="00FA5F4B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B1F5-702E-4D45-8896-117B3DC8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E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34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5B6"/>
    <w:rPr>
      <w:b/>
      <w:bCs/>
    </w:rPr>
  </w:style>
  <w:style w:type="character" w:customStyle="1" w:styleId="blk">
    <w:name w:val="blk"/>
    <w:basedOn w:val="a0"/>
    <w:rsid w:val="00904982"/>
  </w:style>
  <w:style w:type="paragraph" w:styleId="a5">
    <w:name w:val="List Paragraph"/>
    <w:basedOn w:val="a"/>
    <w:uiPriority w:val="34"/>
    <w:qFormat/>
    <w:rsid w:val="007274B3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D7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7F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2020-10-14T10:15:00Z</dcterms:created>
  <dcterms:modified xsi:type="dcterms:W3CDTF">2021-03-10T12:51:00Z</dcterms:modified>
</cp:coreProperties>
</file>