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CC" w:rsidRPr="009C4BCC" w:rsidRDefault="009C4BCC" w:rsidP="009C4B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4BCC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унктом 1.1.2</w:t>
      </w:r>
      <w:r w:rsidRPr="009C4BCC">
        <w:rPr>
          <w:sz w:val="28"/>
          <w:szCs w:val="28"/>
        </w:rPr>
        <w:t xml:space="preserve"> Плана работы </w:t>
      </w:r>
      <w:r>
        <w:rPr>
          <w:sz w:val="28"/>
          <w:szCs w:val="28"/>
        </w:rPr>
        <w:t xml:space="preserve">Контрольно-счетной палаты Почепского района </w:t>
      </w:r>
      <w:bookmarkStart w:id="0" w:name="_GoBack"/>
      <w:bookmarkEnd w:id="0"/>
      <w:r w:rsidRPr="009C4BCC">
        <w:rPr>
          <w:sz w:val="28"/>
          <w:szCs w:val="28"/>
        </w:rPr>
        <w:t xml:space="preserve">на 2021 год проведены экспертизы проектов решений о бюджетах </w:t>
      </w:r>
      <w:r>
        <w:rPr>
          <w:sz w:val="28"/>
          <w:szCs w:val="28"/>
        </w:rPr>
        <w:t>городских и сельских поселений, входящих в состав Почепского муниципальной района и заключивших соглашения о передаче полномочий по внешнему муниципальному финансовому контролю Контрольно-счетной палате Почепского района,</w:t>
      </w:r>
      <w:r w:rsidRPr="009C4BCC">
        <w:rPr>
          <w:sz w:val="28"/>
          <w:szCs w:val="28"/>
        </w:rPr>
        <w:t xml:space="preserve"> на 2022 год и плановый период 2023 и 2024 годов.</w:t>
      </w:r>
    </w:p>
    <w:p w:rsidR="009C4BCC" w:rsidRPr="009C4BCC" w:rsidRDefault="009C4BCC" w:rsidP="009C4B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4BCC">
        <w:rPr>
          <w:sz w:val="28"/>
          <w:szCs w:val="28"/>
        </w:rPr>
        <w:t>В результате проведенных экспертно-аналитических мероприятий установлено следующее:</w:t>
      </w:r>
    </w:p>
    <w:p w:rsidR="009C4BCC" w:rsidRPr="009C4BCC" w:rsidRDefault="009C4BCC" w:rsidP="009C4B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4BCC">
        <w:rPr>
          <w:sz w:val="28"/>
          <w:szCs w:val="28"/>
        </w:rPr>
        <w:t>- несоблюдение требований к документам и материалам, представляемым одновременно с проектом Решения, к показателям обязательным для утверждения проектом Решения, к применению бюджетной классификации Российской Федерации;</w:t>
      </w:r>
    </w:p>
    <w:p w:rsidR="009C4BCC" w:rsidRPr="009C4BCC" w:rsidRDefault="009C4BCC" w:rsidP="009C4B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4BCC">
        <w:rPr>
          <w:sz w:val="28"/>
          <w:szCs w:val="28"/>
        </w:rPr>
        <w:t>- несоответствие показателей расходной части проекта Решения нормативам обеспечения расходных обязательств для определения минимальных расходов бюджета муниципального округа;</w:t>
      </w:r>
    </w:p>
    <w:p w:rsidR="009C4BCC" w:rsidRPr="009C4BCC" w:rsidRDefault="009C4BCC" w:rsidP="009C4B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4BCC">
        <w:rPr>
          <w:sz w:val="28"/>
          <w:szCs w:val="28"/>
        </w:rPr>
        <w:t>- расхождение планируемых показателей, приведенных в текстовой части проектов Решений, с показателями в приложениях к ним;</w:t>
      </w:r>
    </w:p>
    <w:p w:rsidR="009C4BCC" w:rsidRPr="009C4BCC" w:rsidRDefault="009C4BCC" w:rsidP="009C4B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4BCC">
        <w:rPr>
          <w:sz w:val="28"/>
          <w:szCs w:val="28"/>
        </w:rPr>
        <w:t>- недостаточное обоснование планируемых показателей.</w:t>
      </w:r>
    </w:p>
    <w:p w:rsidR="0079458D" w:rsidRPr="009C4BCC" w:rsidRDefault="0079458D" w:rsidP="009C4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458D" w:rsidRPr="009C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E5"/>
    <w:rsid w:val="001A30E5"/>
    <w:rsid w:val="0079458D"/>
    <w:rsid w:val="009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85AB8-DC96-41E8-8E98-17FD2A30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2022-02-01T14:15:00Z</dcterms:created>
  <dcterms:modified xsi:type="dcterms:W3CDTF">2022-02-01T14:19:00Z</dcterms:modified>
</cp:coreProperties>
</file>