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CD9" w:rsidRPr="00A84CD9" w:rsidRDefault="00A84CD9" w:rsidP="00227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4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Информация</w:t>
      </w:r>
    </w:p>
    <w:p w:rsidR="00295BED" w:rsidRDefault="00A84CD9" w:rsidP="00227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4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результатах экспертно-аналитическ</w:t>
      </w:r>
      <w:r w:rsidR="002278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</w:t>
      </w:r>
      <w:r w:rsidRPr="00A84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мероприяти</w:t>
      </w:r>
      <w:r w:rsidR="002278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2278B6" w:rsidRPr="002278B6" w:rsidRDefault="002278B6" w:rsidP="00227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78B6">
        <w:rPr>
          <w:rFonts w:ascii="Times New Roman" w:hAnsi="Times New Roman" w:cs="Times New Roman"/>
          <w:b/>
          <w:sz w:val="28"/>
          <w:szCs w:val="28"/>
        </w:rPr>
        <w:t xml:space="preserve">«Экспертиза и подготовка заключения на отчет об исполнении бюджета Почепского района за 1 </w:t>
      </w:r>
      <w:r w:rsidR="00003B8D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2278B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208A8">
        <w:rPr>
          <w:rFonts w:ascii="Times New Roman" w:hAnsi="Times New Roman" w:cs="Times New Roman"/>
          <w:b/>
          <w:sz w:val="28"/>
          <w:szCs w:val="28"/>
        </w:rPr>
        <w:t>9</w:t>
      </w:r>
      <w:r w:rsidRPr="002278B6">
        <w:rPr>
          <w:rFonts w:ascii="Times New Roman" w:hAnsi="Times New Roman" w:cs="Times New Roman"/>
          <w:b/>
          <w:sz w:val="28"/>
          <w:szCs w:val="28"/>
        </w:rPr>
        <w:t xml:space="preserve"> года»</w:t>
      </w:r>
      <w:r w:rsidRPr="002278B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2278B6" w:rsidRDefault="002278B6" w:rsidP="00295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4CD9" w:rsidRPr="008D7A23" w:rsidRDefault="00A84CD9" w:rsidP="008D7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A23">
        <w:rPr>
          <w:rFonts w:ascii="Times New Roman" w:hAnsi="Times New Roman" w:cs="Times New Roman"/>
          <w:color w:val="000000"/>
          <w:sz w:val="28"/>
          <w:szCs w:val="28"/>
        </w:rPr>
        <w:t>Экспертно-аналитическое мероприятие проведено в соответствии с пункт</w:t>
      </w:r>
      <w:r w:rsidR="00395F8F" w:rsidRPr="008D7A23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295BED" w:rsidRPr="008D7A23">
        <w:rPr>
          <w:rFonts w:ascii="Times New Roman" w:hAnsi="Times New Roman" w:cs="Times New Roman"/>
          <w:color w:val="000000"/>
          <w:sz w:val="28"/>
          <w:szCs w:val="28"/>
        </w:rPr>
        <w:t xml:space="preserve"> 1.2.</w:t>
      </w:r>
      <w:r w:rsidR="00076A1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278B6" w:rsidRPr="008D7A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7A23">
        <w:rPr>
          <w:rFonts w:ascii="Times New Roman" w:hAnsi="Times New Roman" w:cs="Times New Roman"/>
          <w:color w:val="000000"/>
          <w:sz w:val="28"/>
          <w:szCs w:val="28"/>
        </w:rPr>
        <w:t>плана работы Контрольно-счетной палаты Почепского района на 201</w:t>
      </w:r>
      <w:r w:rsidR="00F208A8" w:rsidRPr="008D7A2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295BED" w:rsidRPr="008D7A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7A23">
        <w:rPr>
          <w:rFonts w:ascii="Times New Roman" w:hAnsi="Times New Roman" w:cs="Times New Roman"/>
          <w:color w:val="000000"/>
          <w:sz w:val="28"/>
          <w:szCs w:val="28"/>
        </w:rPr>
        <w:t xml:space="preserve">год. </w:t>
      </w:r>
    </w:p>
    <w:p w:rsidR="009221D0" w:rsidRPr="008D7A23" w:rsidRDefault="00A84CD9" w:rsidP="008D7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A23">
        <w:rPr>
          <w:rFonts w:ascii="Times New Roman" w:hAnsi="Times New Roman" w:cs="Times New Roman"/>
          <w:color w:val="000000"/>
          <w:sz w:val="28"/>
          <w:szCs w:val="28"/>
        </w:rPr>
        <w:t xml:space="preserve">Период проведения: </w:t>
      </w:r>
      <w:r w:rsidR="00076A12">
        <w:rPr>
          <w:rFonts w:ascii="Times New Roman" w:hAnsi="Times New Roman" w:cs="Times New Roman"/>
          <w:color w:val="000000"/>
          <w:sz w:val="28"/>
          <w:szCs w:val="28"/>
        </w:rPr>
        <w:t>август-сентябрь</w:t>
      </w:r>
      <w:r w:rsidRPr="008D7A23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076A12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D7A23">
        <w:rPr>
          <w:rFonts w:ascii="Times New Roman" w:hAnsi="Times New Roman" w:cs="Times New Roman"/>
          <w:color w:val="000000"/>
          <w:sz w:val="28"/>
          <w:szCs w:val="28"/>
        </w:rPr>
        <w:t xml:space="preserve"> года. </w:t>
      </w:r>
    </w:p>
    <w:p w:rsidR="00393E24" w:rsidRPr="008D7A23" w:rsidRDefault="00B0253F" w:rsidP="008D7A23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8D7A23">
        <w:rPr>
          <w:sz w:val="28"/>
          <w:szCs w:val="28"/>
          <w:lang w:eastAsia="ru-RU"/>
        </w:rPr>
        <w:t>В ходе мероприятия проанализирована динамика основных показателей исполнения бюджета муниципального образования</w:t>
      </w:r>
      <w:r w:rsidR="00393E24" w:rsidRPr="008D7A23">
        <w:rPr>
          <w:sz w:val="28"/>
          <w:szCs w:val="28"/>
          <w:lang w:eastAsia="ru-RU"/>
        </w:rPr>
        <w:t xml:space="preserve"> - б</w:t>
      </w:r>
      <w:r w:rsidR="00393E24" w:rsidRPr="008D7A23">
        <w:rPr>
          <w:sz w:val="28"/>
          <w:szCs w:val="28"/>
        </w:rPr>
        <w:t>юджет Почепского района за отчётный период 2019 года исполнен:</w:t>
      </w:r>
    </w:p>
    <w:p w:rsidR="001212E2" w:rsidRPr="001212E2" w:rsidRDefault="001212E2" w:rsidP="001212E2">
      <w:pPr>
        <w:pStyle w:val="20"/>
        <w:numPr>
          <w:ilvl w:val="1"/>
          <w:numId w:val="2"/>
        </w:numPr>
        <w:shd w:val="clear" w:color="auto" w:fill="auto"/>
        <w:spacing w:before="0" w:line="240" w:lineRule="auto"/>
        <w:ind w:left="0" w:firstLine="851"/>
        <w:rPr>
          <w:sz w:val="28"/>
          <w:szCs w:val="28"/>
        </w:rPr>
      </w:pPr>
      <w:r w:rsidRPr="001212E2">
        <w:rPr>
          <w:sz w:val="28"/>
          <w:szCs w:val="28"/>
        </w:rPr>
        <w:t>по доходам - в объёме 305 928,2 тыс. рублей или 48,4 процентов утверждённого бюджета (за аналогичный период 2018 года - в объёме 290 075,1 тыс. рублей или 45,9 процент</w:t>
      </w:r>
      <w:bookmarkStart w:id="0" w:name="_GoBack"/>
      <w:bookmarkEnd w:id="0"/>
      <w:r w:rsidRPr="001212E2">
        <w:rPr>
          <w:sz w:val="28"/>
          <w:szCs w:val="28"/>
        </w:rPr>
        <w:t>ов утверждённого бюджета);</w:t>
      </w:r>
    </w:p>
    <w:p w:rsidR="001212E2" w:rsidRPr="001212E2" w:rsidRDefault="001212E2" w:rsidP="001212E2">
      <w:pPr>
        <w:pStyle w:val="20"/>
        <w:numPr>
          <w:ilvl w:val="1"/>
          <w:numId w:val="2"/>
        </w:numPr>
        <w:shd w:val="clear" w:color="auto" w:fill="auto"/>
        <w:spacing w:before="0" w:line="240" w:lineRule="auto"/>
        <w:ind w:left="0" w:firstLine="851"/>
        <w:rPr>
          <w:sz w:val="28"/>
          <w:szCs w:val="28"/>
        </w:rPr>
      </w:pPr>
      <w:r w:rsidRPr="001212E2">
        <w:rPr>
          <w:sz w:val="28"/>
          <w:szCs w:val="28"/>
        </w:rPr>
        <w:t>по расходам - в объёме 312 198,5 тыс. рублей или 47,8 процентов сводной бюджетной росписи (за аналогичный период 2018 года - в объёме 283 754,1 тыс. рублей или 44,3 процентов сводной бюджетной росписи);</w:t>
      </w:r>
    </w:p>
    <w:p w:rsidR="001212E2" w:rsidRPr="001212E2" w:rsidRDefault="001212E2" w:rsidP="001212E2">
      <w:pPr>
        <w:pStyle w:val="20"/>
        <w:numPr>
          <w:ilvl w:val="1"/>
          <w:numId w:val="2"/>
        </w:numPr>
        <w:shd w:val="clear" w:color="auto" w:fill="auto"/>
        <w:spacing w:before="0" w:line="240" w:lineRule="auto"/>
        <w:ind w:left="0" w:firstLine="851"/>
        <w:rPr>
          <w:sz w:val="28"/>
          <w:szCs w:val="28"/>
        </w:rPr>
      </w:pPr>
      <w:r w:rsidRPr="001212E2">
        <w:rPr>
          <w:sz w:val="28"/>
          <w:szCs w:val="28"/>
        </w:rPr>
        <w:t>с профицитом в размере 6 270,3 тыс. рублей при утверждённом годовом дефиците в размере 21 131,5 тыс. рублей (в аналогичном периоде 2018 года бюджет Почепского района был исполнен с профицитом в размере 6 321,0 тыс. рублей при утверждённом годовом дефиците в размере 9 112,6 тыс. рублей.).</w:t>
      </w:r>
    </w:p>
    <w:p w:rsidR="009221D0" w:rsidRDefault="009221D0" w:rsidP="008D7A2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7A23">
        <w:rPr>
          <w:rFonts w:ascii="Times New Roman" w:hAnsi="Times New Roman"/>
          <w:color w:val="000000"/>
          <w:sz w:val="28"/>
          <w:szCs w:val="28"/>
        </w:rPr>
        <w:t>По результатам экспертно-аналитическ</w:t>
      </w:r>
      <w:r w:rsidR="00093E78" w:rsidRPr="008D7A23">
        <w:rPr>
          <w:rFonts w:ascii="Times New Roman" w:hAnsi="Times New Roman"/>
          <w:color w:val="000000"/>
          <w:sz w:val="28"/>
          <w:szCs w:val="28"/>
        </w:rPr>
        <w:t>ого</w:t>
      </w:r>
      <w:r w:rsidRPr="008D7A23">
        <w:rPr>
          <w:rFonts w:ascii="Times New Roman" w:hAnsi="Times New Roman"/>
          <w:color w:val="000000"/>
          <w:sz w:val="28"/>
          <w:szCs w:val="28"/>
        </w:rPr>
        <w:t xml:space="preserve"> мероприят</w:t>
      </w:r>
      <w:r w:rsidR="00393E24" w:rsidRPr="008D7A23">
        <w:rPr>
          <w:rFonts w:ascii="Times New Roman" w:hAnsi="Times New Roman"/>
          <w:color w:val="000000"/>
          <w:sz w:val="28"/>
          <w:szCs w:val="28"/>
        </w:rPr>
        <w:t>и</w:t>
      </w:r>
      <w:r w:rsidR="00093E78" w:rsidRPr="008D7A23">
        <w:rPr>
          <w:rFonts w:ascii="Times New Roman" w:hAnsi="Times New Roman"/>
          <w:color w:val="000000"/>
          <w:sz w:val="28"/>
          <w:szCs w:val="28"/>
        </w:rPr>
        <w:t>я</w:t>
      </w:r>
      <w:r w:rsidRPr="008D7A23">
        <w:rPr>
          <w:rFonts w:ascii="Times New Roman" w:hAnsi="Times New Roman"/>
          <w:color w:val="000000"/>
          <w:sz w:val="28"/>
          <w:szCs w:val="28"/>
        </w:rPr>
        <w:t xml:space="preserve"> установлены следующие </w:t>
      </w:r>
      <w:r w:rsidR="007227FF" w:rsidRPr="008D7A23">
        <w:rPr>
          <w:rFonts w:ascii="Times New Roman" w:hAnsi="Times New Roman"/>
          <w:color w:val="000000"/>
          <w:sz w:val="28"/>
          <w:szCs w:val="28"/>
        </w:rPr>
        <w:t xml:space="preserve">недостатки и </w:t>
      </w:r>
      <w:r w:rsidRPr="008D7A23">
        <w:rPr>
          <w:rFonts w:ascii="Times New Roman" w:hAnsi="Times New Roman"/>
          <w:color w:val="000000"/>
          <w:sz w:val="28"/>
          <w:szCs w:val="28"/>
        </w:rPr>
        <w:t>нарушения:</w:t>
      </w:r>
    </w:p>
    <w:p w:rsidR="00BD5853" w:rsidRPr="00541C53" w:rsidRDefault="00BD5853" w:rsidP="00541C53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2"/>
          <w:szCs w:val="22"/>
        </w:rPr>
        <w:t xml:space="preserve">- </w:t>
      </w:r>
      <w:r w:rsidR="00C724A8" w:rsidRPr="00C724A8">
        <w:rPr>
          <w:b w:val="0"/>
          <w:sz w:val="28"/>
          <w:szCs w:val="28"/>
        </w:rPr>
        <w:t>нарушение применения бюджетной классификации</w:t>
      </w:r>
      <w:r w:rsidR="00C724A8">
        <w:rPr>
          <w:b w:val="0"/>
          <w:sz w:val="22"/>
          <w:szCs w:val="22"/>
        </w:rPr>
        <w:t xml:space="preserve"> </w:t>
      </w:r>
      <w:r w:rsidRPr="00541C53">
        <w:rPr>
          <w:b w:val="0"/>
          <w:sz w:val="28"/>
          <w:szCs w:val="28"/>
        </w:rPr>
        <w:t>при отражении в бюджете поступающих доходов в соответствии с "Порядком формирования и применения кодов бюджетной классификации Российской Федерации, их структуре и принципах назначения", утвержденного Приказом Минфина России от 08.06.2018 N 132н.</w:t>
      </w:r>
    </w:p>
    <w:p w:rsidR="00541C53" w:rsidRPr="00541C53" w:rsidRDefault="008D7A23" w:rsidP="00541C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C53">
        <w:rPr>
          <w:rFonts w:ascii="Times New Roman" w:hAnsi="Times New Roman" w:cs="Times New Roman"/>
          <w:sz w:val="28"/>
          <w:szCs w:val="28"/>
        </w:rPr>
        <w:t>- статьи 179 Бюджетного кодекса Российской Федерации, Порядка разработки, реализации и оценки эффективности муниципальных и ведомственных целевых программ Почепского района, утвержденного Постановлением администрации Почепского района от 18.10.2017 № 814</w:t>
      </w:r>
      <w:r w:rsidR="00541C53">
        <w:rPr>
          <w:rFonts w:ascii="Times New Roman" w:hAnsi="Times New Roman" w:cs="Times New Roman"/>
          <w:sz w:val="28"/>
          <w:szCs w:val="28"/>
        </w:rPr>
        <w:t xml:space="preserve"> </w:t>
      </w:r>
      <w:r w:rsidR="00541C53" w:rsidRPr="00541C53">
        <w:rPr>
          <w:rFonts w:ascii="Times New Roman" w:hAnsi="Times New Roman" w:cs="Times New Roman"/>
          <w:sz w:val="28"/>
          <w:szCs w:val="28"/>
        </w:rPr>
        <w:t>в части утверждения</w:t>
      </w:r>
      <w:r w:rsidR="00541C53" w:rsidRPr="00541C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1C53" w:rsidRPr="00541C53">
        <w:rPr>
          <w:rFonts w:ascii="Times New Roman" w:hAnsi="Times New Roman" w:cs="Times New Roman"/>
          <w:sz w:val="28"/>
          <w:szCs w:val="28"/>
        </w:rPr>
        <w:t>муниципальн</w:t>
      </w:r>
      <w:r w:rsidR="00541C53">
        <w:rPr>
          <w:rFonts w:ascii="Times New Roman" w:hAnsi="Times New Roman" w:cs="Times New Roman"/>
          <w:sz w:val="28"/>
          <w:szCs w:val="28"/>
        </w:rPr>
        <w:t>ой</w:t>
      </w:r>
      <w:r w:rsidR="00541C53" w:rsidRPr="00541C5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41C53">
        <w:rPr>
          <w:rFonts w:ascii="Times New Roman" w:hAnsi="Times New Roman" w:cs="Times New Roman"/>
          <w:sz w:val="28"/>
          <w:szCs w:val="28"/>
        </w:rPr>
        <w:t>ы</w:t>
      </w:r>
      <w:r w:rsidR="00541C53" w:rsidRPr="00541C53">
        <w:rPr>
          <w:rFonts w:ascii="Times New Roman" w:hAnsi="Times New Roman" w:cs="Times New Roman"/>
          <w:sz w:val="28"/>
          <w:szCs w:val="28"/>
        </w:rPr>
        <w:t>, предлагаем</w:t>
      </w:r>
      <w:r w:rsidR="00541C53">
        <w:rPr>
          <w:rFonts w:ascii="Times New Roman" w:hAnsi="Times New Roman" w:cs="Times New Roman"/>
          <w:sz w:val="28"/>
          <w:szCs w:val="28"/>
        </w:rPr>
        <w:t>ой</w:t>
      </w:r>
      <w:r w:rsidR="00541C53" w:rsidRPr="00541C53">
        <w:rPr>
          <w:rFonts w:ascii="Times New Roman" w:hAnsi="Times New Roman" w:cs="Times New Roman"/>
          <w:sz w:val="28"/>
          <w:szCs w:val="28"/>
        </w:rPr>
        <w:t xml:space="preserve"> к реализации начиная с 2019 года,</w:t>
      </w:r>
      <w:r w:rsidR="00541C53" w:rsidRPr="00541C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1C53" w:rsidRPr="00541C53">
        <w:rPr>
          <w:rFonts w:ascii="Times New Roman" w:hAnsi="Times New Roman" w:cs="Times New Roman"/>
          <w:sz w:val="28"/>
          <w:szCs w:val="28"/>
        </w:rPr>
        <w:t>после</w:t>
      </w:r>
      <w:r w:rsidR="00541C53" w:rsidRPr="00541C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1C53" w:rsidRPr="00541C53">
        <w:rPr>
          <w:rFonts w:ascii="Times New Roman" w:hAnsi="Times New Roman" w:cs="Times New Roman"/>
          <w:sz w:val="28"/>
          <w:szCs w:val="28"/>
        </w:rPr>
        <w:t>31 декабря 2018 года.</w:t>
      </w:r>
    </w:p>
    <w:p w:rsidR="009221D0" w:rsidRPr="008D7A23" w:rsidRDefault="00BD5853" w:rsidP="008D7A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1D0" w:rsidRPr="008D7A23">
        <w:rPr>
          <w:rFonts w:ascii="Times New Roman" w:hAnsi="Times New Roman" w:cs="Times New Roman"/>
          <w:sz w:val="28"/>
          <w:szCs w:val="28"/>
        </w:rPr>
        <w:t>Итоги экспертно-аналитического мероприятия рассмотрены на заседании Коллегии Контрольно-счетной палаты Почепского района.</w:t>
      </w:r>
    </w:p>
    <w:p w:rsidR="009221D0" w:rsidRPr="008D7A23" w:rsidRDefault="009221D0" w:rsidP="008D7A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A23">
        <w:rPr>
          <w:rFonts w:ascii="Times New Roman" w:hAnsi="Times New Roman" w:cs="Times New Roman"/>
          <w:sz w:val="28"/>
          <w:szCs w:val="28"/>
        </w:rPr>
        <w:t xml:space="preserve"> </w:t>
      </w:r>
      <w:r w:rsidRPr="008D7A23">
        <w:rPr>
          <w:rFonts w:ascii="Times New Roman" w:hAnsi="Times New Roman"/>
          <w:sz w:val="28"/>
          <w:szCs w:val="28"/>
        </w:rPr>
        <w:t>Г</w:t>
      </w:r>
      <w:r w:rsidRPr="008D7A23">
        <w:rPr>
          <w:rFonts w:ascii="Times New Roman" w:hAnsi="Times New Roman" w:cs="Times New Roman"/>
          <w:sz w:val="28"/>
          <w:szCs w:val="28"/>
        </w:rPr>
        <w:t>лав</w:t>
      </w:r>
      <w:r w:rsidR="00B0253F" w:rsidRPr="008D7A23">
        <w:rPr>
          <w:rFonts w:ascii="Times New Roman" w:hAnsi="Times New Roman" w:cs="Times New Roman"/>
          <w:sz w:val="28"/>
          <w:szCs w:val="28"/>
        </w:rPr>
        <w:t>е</w:t>
      </w:r>
      <w:r w:rsidRPr="008D7A23">
        <w:rPr>
          <w:rFonts w:ascii="Times New Roman" w:hAnsi="Times New Roman" w:cs="Times New Roman"/>
          <w:sz w:val="28"/>
          <w:szCs w:val="28"/>
        </w:rPr>
        <w:t xml:space="preserve"> </w:t>
      </w:r>
      <w:r w:rsidR="00B0253F" w:rsidRPr="008D7A23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8D7A23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B0253F" w:rsidRPr="008D7A23">
        <w:rPr>
          <w:rFonts w:ascii="Times New Roman" w:hAnsi="Times New Roman" w:cs="Times New Roman"/>
          <w:sz w:val="28"/>
          <w:szCs w:val="28"/>
        </w:rPr>
        <w:t>о</w:t>
      </w:r>
      <w:r w:rsidRPr="008D7A23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B0253F" w:rsidRPr="008D7A23">
        <w:rPr>
          <w:rFonts w:ascii="Times New Roman" w:hAnsi="Times New Roman" w:cs="Times New Roman"/>
          <w:sz w:val="28"/>
          <w:szCs w:val="28"/>
        </w:rPr>
        <w:t>ое</w:t>
      </w:r>
      <w:r w:rsidRPr="008D7A23">
        <w:rPr>
          <w:rFonts w:ascii="Times New Roman" w:hAnsi="Times New Roman" w:cs="Times New Roman"/>
          <w:sz w:val="28"/>
          <w:szCs w:val="28"/>
        </w:rPr>
        <w:t xml:space="preserve"> письм</w:t>
      </w:r>
      <w:r w:rsidR="00B0253F" w:rsidRPr="008D7A23">
        <w:rPr>
          <w:rFonts w:ascii="Times New Roman" w:hAnsi="Times New Roman" w:cs="Times New Roman"/>
          <w:sz w:val="28"/>
          <w:szCs w:val="28"/>
        </w:rPr>
        <w:t>о</w:t>
      </w:r>
      <w:r w:rsidRPr="008D7A23">
        <w:rPr>
          <w:rFonts w:ascii="Times New Roman" w:hAnsi="Times New Roman" w:cs="Times New Roman"/>
          <w:sz w:val="28"/>
          <w:szCs w:val="28"/>
        </w:rPr>
        <w:t xml:space="preserve"> с предложениями по устранению выявленных нарушений и замечаний. </w:t>
      </w:r>
    </w:p>
    <w:p w:rsidR="009221D0" w:rsidRPr="008D7A23" w:rsidRDefault="009221D0" w:rsidP="008D7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1D0" w:rsidRDefault="009221D0" w:rsidP="00922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1D0" w:rsidRDefault="009221D0" w:rsidP="00922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1D0" w:rsidRDefault="009221D0" w:rsidP="009221D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Контрольно-счетной палаты</w:t>
      </w:r>
    </w:p>
    <w:p w:rsidR="009221D0" w:rsidRDefault="009221D0" w:rsidP="009221D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Почепского района                                                        Л.И. Молодожен</w:t>
      </w:r>
    </w:p>
    <w:p w:rsidR="009221D0" w:rsidRDefault="009221D0" w:rsidP="00922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4CD9" w:rsidRPr="00843283" w:rsidRDefault="00A84CD9" w:rsidP="00843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84CD9" w:rsidRPr="00843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1C52E4"/>
    <w:multiLevelType w:val="hybridMultilevel"/>
    <w:tmpl w:val="F2147A3A"/>
    <w:lvl w:ilvl="0" w:tplc="72B63B3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577831"/>
    <w:multiLevelType w:val="hybridMultilevel"/>
    <w:tmpl w:val="5C06D996"/>
    <w:lvl w:ilvl="0" w:tplc="5DFE6A7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DFE6A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E9"/>
    <w:rsid w:val="00003B8D"/>
    <w:rsid w:val="000442AC"/>
    <w:rsid w:val="00076A12"/>
    <w:rsid w:val="00093E78"/>
    <w:rsid w:val="000B502D"/>
    <w:rsid w:val="000C369B"/>
    <w:rsid w:val="00103027"/>
    <w:rsid w:val="001212E2"/>
    <w:rsid w:val="00173A4D"/>
    <w:rsid w:val="001920A0"/>
    <w:rsid w:val="001D1CBA"/>
    <w:rsid w:val="002278B6"/>
    <w:rsid w:val="00230D43"/>
    <w:rsid w:val="00281854"/>
    <w:rsid w:val="00295BED"/>
    <w:rsid w:val="002A754E"/>
    <w:rsid w:val="002C4C3A"/>
    <w:rsid w:val="00362B17"/>
    <w:rsid w:val="00393E24"/>
    <w:rsid w:val="00395F8F"/>
    <w:rsid w:val="004758D4"/>
    <w:rsid w:val="004805CE"/>
    <w:rsid w:val="004B0751"/>
    <w:rsid w:val="004B5008"/>
    <w:rsid w:val="004D6448"/>
    <w:rsid w:val="005103A5"/>
    <w:rsid w:val="00541C53"/>
    <w:rsid w:val="005464D0"/>
    <w:rsid w:val="006066B4"/>
    <w:rsid w:val="00627CD7"/>
    <w:rsid w:val="00644BD5"/>
    <w:rsid w:val="00657BCA"/>
    <w:rsid w:val="00716072"/>
    <w:rsid w:val="007227FF"/>
    <w:rsid w:val="007A5579"/>
    <w:rsid w:val="00843283"/>
    <w:rsid w:val="008D7A23"/>
    <w:rsid w:val="008F600B"/>
    <w:rsid w:val="009221D0"/>
    <w:rsid w:val="009A1F25"/>
    <w:rsid w:val="00A06545"/>
    <w:rsid w:val="00A4209D"/>
    <w:rsid w:val="00A84CD9"/>
    <w:rsid w:val="00AF3BD5"/>
    <w:rsid w:val="00B00EE9"/>
    <w:rsid w:val="00B0253F"/>
    <w:rsid w:val="00B755A6"/>
    <w:rsid w:val="00BD5853"/>
    <w:rsid w:val="00C724A8"/>
    <w:rsid w:val="00CA1B6F"/>
    <w:rsid w:val="00CC01ED"/>
    <w:rsid w:val="00D076C0"/>
    <w:rsid w:val="00D95F7E"/>
    <w:rsid w:val="00E82DBA"/>
    <w:rsid w:val="00F208A8"/>
    <w:rsid w:val="00FB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0A7F3-8B94-4C08-8753-D0F16C71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3E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D1C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7A5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557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A1F2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393E2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3E24"/>
    <w:pPr>
      <w:widowControl w:val="0"/>
      <w:shd w:val="clear" w:color="auto" w:fill="FFFFFF"/>
      <w:spacing w:before="300" w:after="0" w:line="307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393E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57C71-11E1-4B00-A139-C64D02957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</cp:revision>
  <dcterms:created xsi:type="dcterms:W3CDTF">2018-06-15T12:24:00Z</dcterms:created>
  <dcterms:modified xsi:type="dcterms:W3CDTF">2019-10-06T14:31:00Z</dcterms:modified>
</cp:coreProperties>
</file>