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78B6" w:rsidRPr="002278B6" w:rsidRDefault="002278B6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Почепского района за 1 квартал 201</w:t>
      </w:r>
      <w:r w:rsidR="00F208A8">
        <w:rPr>
          <w:rFonts w:ascii="Times New Roman" w:hAnsi="Times New Roman" w:cs="Times New Roman"/>
          <w:b/>
          <w:sz w:val="28"/>
          <w:szCs w:val="28"/>
        </w:rPr>
        <w:t>9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2278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78B6" w:rsidRDefault="002278B6" w:rsidP="0029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95F8F" w:rsidRPr="008D7A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103027" w:rsidRPr="008D7A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78B6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201</w:t>
      </w:r>
      <w:r w:rsidR="00F208A8" w:rsidRPr="008D7A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F208A8" w:rsidRPr="008D7A23">
        <w:rPr>
          <w:rFonts w:ascii="Times New Roman" w:hAnsi="Times New Roman" w:cs="Times New Roman"/>
          <w:color w:val="000000"/>
          <w:sz w:val="28"/>
          <w:szCs w:val="28"/>
        </w:rPr>
        <w:t>апрель-май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2018 года. </w:t>
      </w:r>
    </w:p>
    <w:p w:rsidR="00393E24" w:rsidRPr="008D7A23" w:rsidRDefault="00B0253F" w:rsidP="008D7A2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7A23">
        <w:rPr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бюджета муниципального образования</w:t>
      </w:r>
      <w:r w:rsidR="00393E24" w:rsidRPr="008D7A23">
        <w:rPr>
          <w:sz w:val="28"/>
          <w:szCs w:val="28"/>
          <w:lang w:eastAsia="ru-RU"/>
        </w:rPr>
        <w:t xml:space="preserve"> - б</w:t>
      </w:r>
      <w:r w:rsidR="00393E24" w:rsidRPr="008D7A23">
        <w:rPr>
          <w:sz w:val="28"/>
          <w:szCs w:val="28"/>
        </w:rPr>
        <w:t>юджет Почепского района за отчётный период 2019 года исполнен:</w:t>
      </w:r>
    </w:p>
    <w:p w:rsidR="00393E24" w:rsidRPr="008D7A23" w:rsidRDefault="00393E24" w:rsidP="008D7A23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>по доходам - в объёме 130 630,8 тыс. рублей или 20,9 процентов утверждённого бюджета (за аналогичный период 2018 года - в объёме 121 844,1 тыс. рублей или 20,2 процента утверждённого бюджета);</w:t>
      </w:r>
    </w:p>
    <w:p w:rsidR="00393E24" w:rsidRPr="008D7A23" w:rsidRDefault="00393E24" w:rsidP="008D7A23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>по расходам - в объёме 125 832,2 тыс. рублей или 20,0 процентов сводной бюджетной росписи (за аналогичный период 2018 года - в объёме 121 091,7 тыс. рублей или 19,8 процентов сводной бюджетной росписи);</w:t>
      </w:r>
    </w:p>
    <w:p w:rsidR="00393E24" w:rsidRPr="008D7A23" w:rsidRDefault="00393E24" w:rsidP="008D7A23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>с профицитом в размере 4 798,5 тыс. рублей при утверждённом годовом дефиците в размере 6 731,9 тыс. рублей (в аналогичном периоде 2018 года бюджет Почепского района был исполнен с профицитом в размере 752,4 тыс. рублей при утверждённом годовом дефиците в размере 6 776,0 тыс. рублей).</w:t>
      </w:r>
    </w:p>
    <w:p w:rsidR="009221D0" w:rsidRPr="008D7A23" w:rsidRDefault="009221D0" w:rsidP="008D7A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23">
        <w:rPr>
          <w:rFonts w:ascii="Times New Roman" w:hAnsi="Times New Roman"/>
          <w:color w:val="000000"/>
          <w:sz w:val="28"/>
          <w:szCs w:val="28"/>
        </w:rPr>
        <w:t>По результатам экспертно-аналитическ</w:t>
      </w:r>
      <w:r w:rsidR="00093E78" w:rsidRPr="008D7A23">
        <w:rPr>
          <w:rFonts w:ascii="Times New Roman" w:hAnsi="Times New Roman"/>
          <w:color w:val="000000"/>
          <w:sz w:val="28"/>
          <w:szCs w:val="28"/>
        </w:rPr>
        <w:t>ого</w:t>
      </w:r>
      <w:r w:rsidRPr="008D7A23">
        <w:rPr>
          <w:rFonts w:ascii="Times New Roman" w:hAnsi="Times New Roman"/>
          <w:color w:val="000000"/>
          <w:sz w:val="28"/>
          <w:szCs w:val="28"/>
        </w:rPr>
        <w:t xml:space="preserve"> мероприят</w:t>
      </w:r>
      <w:r w:rsidR="00393E24" w:rsidRPr="008D7A23">
        <w:rPr>
          <w:rFonts w:ascii="Times New Roman" w:hAnsi="Times New Roman"/>
          <w:color w:val="000000"/>
          <w:sz w:val="28"/>
          <w:szCs w:val="28"/>
        </w:rPr>
        <w:t>и</w:t>
      </w:r>
      <w:r w:rsidR="00093E78" w:rsidRPr="008D7A23">
        <w:rPr>
          <w:rFonts w:ascii="Times New Roman" w:hAnsi="Times New Roman"/>
          <w:color w:val="000000"/>
          <w:sz w:val="28"/>
          <w:szCs w:val="28"/>
        </w:rPr>
        <w:t>я</w:t>
      </w:r>
      <w:r w:rsidRPr="008D7A23">
        <w:rPr>
          <w:rFonts w:ascii="Times New Roman" w:hAnsi="Times New Roman"/>
          <w:color w:val="000000"/>
          <w:sz w:val="28"/>
          <w:szCs w:val="28"/>
        </w:rPr>
        <w:t xml:space="preserve"> установлены следующие </w:t>
      </w:r>
      <w:r w:rsidR="007227FF" w:rsidRPr="008D7A23">
        <w:rPr>
          <w:rFonts w:ascii="Times New Roman" w:hAnsi="Times New Roman"/>
          <w:color w:val="000000"/>
          <w:sz w:val="28"/>
          <w:szCs w:val="28"/>
        </w:rPr>
        <w:t xml:space="preserve">недостатки и </w:t>
      </w:r>
      <w:r w:rsidRPr="008D7A23">
        <w:rPr>
          <w:rFonts w:ascii="Times New Roman" w:hAnsi="Times New Roman"/>
          <w:color w:val="000000"/>
          <w:sz w:val="28"/>
          <w:szCs w:val="28"/>
        </w:rPr>
        <w:t>нарушения:</w:t>
      </w:r>
    </w:p>
    <w:p w:rsidR="008D7A23" w:rsidRPr="008D7A23" w:rsidRDefault="008D7A23" w:rsidP="008D7A2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D7A23">
        <w:rPr>
          <w:b w:val="0"/>
          <w:sz w:val="28"/>
          <w:szCs w:val="28"/>
        </w:rPr>
        <w:t xml:space="preserve">- </w:t>
      </w:r>
      <w:r w:rsidRPr="008D7A23">
        <w:rPr>
          <w:b w:val="0"/>
          <w:sz w:val="28"/>
          <w:szCs w:val="28"/>
          <w:shd w:val="clear" w:color="auto" w:fill="FFFFFF"/>
        </w:rPr>
        <w:t>стать</w:t>
      </w:r>
      <w:r w:rsidRPr="008D7A23">
        <w:rPr>
          <w:b w:val="0"/>
          <w:sz w:val="28"/>
          <w:szCs w:val="28"/>
          <w:shd w:val="clear" w:color="auto" w:fill="FFFFFF"/>
        </w:rPr>
        <w:t>и</w:t>
      </w:r>
      <w:r w:rsidRPr="008D7A23">
        <w:rPr>
          <w:b w:val="0"/>
          <w:sz w:val="28"/>
          <w:szCs w:val="28"/>
          <w:shd w:val="clear" w:color="auto" w:fill="FFFFFF"/>
        </w:rPr>
        <w:t xml:space="preserve"> 15 </w:t>
      </w:r>
      <w:r w:rsidRPr="008D7A23">
        <w:rPr>
          <w:b w:val="0"/>
          <w:sz w:val="28"/>
          <w:szCs w:val="28"/>
        </w:rPr>
        <w:t>Федеральн</w:t>
      </w:r>
      <w:r w:rsidRPr="008D7A23">
        <w:rPr>
          <w:b w:val="0"/>
          <w:sz w:val="28"/>
          <w:szCs w:val="28"/>
        </w:rPr>
        <w:t>ого</w:t>
      </w:r>
      <w:r w:rsidRPr="008D7A23">
        <w:rPr>
          <w:b w:val="0"/>
          <w:sz w:val="28"/>
          <w:szCs w:val="28"/>
        </w:rPr>
        <w:t xml:space="preserve"> закон</w:t>
      </w:r>
      <w:r w:rsidRPr="008D7A23">
        <w:rPr>
          <w:b w:val="0"/>
          <w:sz w:val="28"/>
          <w:szCs w:val="28"/>
        </w:rPr>
        <w:t>а</w:t>
      </w:r>
      <w:r w:rsidRPr="008D7A23">
        <w:rPr>
          <w:b w:val="0"/>
          <w:sz w:val="28"/>
          <w:szCs w:val="28"/>
        </w:rPr>
        <w:t xml:space="preserve"> "О защите конкуренции" от 26.07.2006 N 135-ФЗ</w:t>
      </w:r>
      <w:r w:rsidRPr="008D7A23">
        <w:rPr>
          <w:b w:val="0"/>
          <w:sz w:val="28"/>
          <w:szCs w:val="28"/>
        </w:rPr>
        <w:t xml:space="preserve"> в части </w:t>
      </w:r>
      <w:r w:rsidR="00393E24" w:rsidRPr="008D7A23">
        <w:rPr>
          <w:b w:val="0"/>
          <w:color w:val="000000"/>
          <w:sz w:val="28"/>
          <w:szCs w:val="28"/>
          <w:shd w:val="clear" w:color="auto" w:fill="FFFFFF"/>
        </w:rPr>
        <w:t>реализаци</w:t>
      </w:r>
      <w:r w:rsidRPr="008D7A23">
        <w:rPr>
          <w:b w:val="0"/>
          <w:color w:val="000000"/>
          <w:sz w:val="28"/>
          <w:szCs w:val="28"/>
          <w:shd w:val="clear" w:color="auto" w:fill="FFFFFF"/>
        </w:rPr>
        <w:t>и</w:t>
      </w:r>
      <w:r w:rsidR="00393E24" w:rsidRPr="008D7A23">
        <w:rPr>
          <w:b w:val="0"/>
          <w:color w:val="000000"/>
          <w:sz w:val="28"/>
          <w:szCs w:val="28"/>
          <w:shd w:val="clear" w:color="auto" w:fill="FFFFFF"/>
        </w:rPr>
        <w:t xml:space="preserve"> муниципального имущества без использования публичных процедур, обеспечивающих равный доступ к данному ресурсу для хозяйствующих</w:t>
      </w:r>
      <w:r w:rsidRPr="008D7A23">
        <w:rPr>
          <w:b w:val="0"/>
          <w:color w:val="000000"/>
          <w:sz w:val="28"/>
          <w:szCs w:val="28"/>
          <w:shd w:val="clear" w:color="auto" w:fill="FFFFFF"/>
        </w:rPr>
        <w:t xml:space="preserve"> субъектов;</w:t>
      </w:r>
    </w:p>
    <w:p w:rsidR="008D7A23" w:rsidRPr="008D7A23" w:rsidRDefault="008D7A23" w:rsidP="008D7A2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A23">
        <w:rPr>
          <w:b w:val="0"/>
          <w:sz w:val="28"/>
          <w:szCs w:val="28"/>
        </w:rPr>
        <w:t xml:space="preserve">- </w:t>
      </w:r>
      <w:r w:rsidRPr="008D7A23">
        <w:rPr>
          <w:b w:val="0"/>
          <w:sz w:val="28"/>
          <w:szCs w:val="28"/>
        </w:rPr>
        <w:t>статьи 179 Бюджетного кодекса Российской Федерации, Порядка разработки, реализации и оценки эффективности муниципальных и ведомственных целевых программ Почепского района, утвержденного Постановлением администрации Почепского района от 18.10.2017 № 814</w:t>
      </w:r>
      <w:r w:rsidRPr="008D7A23">
        <w:rPr>
          <w:b w:val="0"/>
          <w:sz w:val="28"/>
          <w:szCs w:val="28"/>
        </w:rPr>
        <w:t>;</w:t>
      </w:r>
      <w:r w:rsidRPr="008D7A23">
        <w:rPr>
          <w:sz w:val="28"/>
          <w:szCs w:val="28"/>
        </w:rPr>
        <w:t xml:space="preserve"> </w:t>
      </w:r>
    </w:p>
    <w:p w:rsidR="008D7A23" w:rsidRPr="008D7A23" w:rsidRDefault="008D7A23" w:rsidP="008D7A23">
      <w:pPr>
        <w:pStyle w:val="20"/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8D7A23">
        <w:rPr>
          <w:sz w:val="28"/>
          <w:szCs w:val="28"/>
        </w:rPr>
        <w:t xml:space="preserve">- статьи 217.1 Бюджетного кодекса Российской Федерации в части </w:t>
      </w:r>
      <w:r w:rsidRPr="008D7A23">
        <w:rPr>
          <w:sz w:val="28"/>
          <w:szCs w:val="28"/>
        </w:rPr>
        <w:t>соблюдени</w:t>
      </w:r>
      <w:r w:rsidRPr="008D7A23">
        <w:rPr>
          <w:sz w:val="28"/>
          <w:szCs w:val="28"/>
        </w:rPr>
        <w:t>я</w:t>
      </w:r>
      <w:r w:rsidRPr="008D7A23">
        <w:rPr>
          <w:sz w:val="28"/>
          <w:szCs w:val="28"/>
        </w:rPr>
        <w:t xml:space="preserve"> порядка составления и ведения плана кассовых поступлений.</w:t>
      </w:r>
    </w:p>
    <w:p w:rsidR="009221D0" w:rsidRPr="008D7A23" w:rsidRDefault="009221D0" w:rsidP="008D7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3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8D7A23" w:rsidRDefault="009221D0" w:rsidP="008D7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Pr="008D7A23">
        <w:rPr>
          <w:rFonts w:ascii="Times New Roman" w:hAnsi="Times New Roman"/>
          <w:sz w:val="28"/>
          <w:szCs w:val="28"/>
        </w:rPr>
        <w:t>Г</w:t>
      </w:r>
      <w:r w:rsidRPr="008D7A23">
        <w:rPr>
          <w:rFonts w:ascii="Times New Roman" w:hAnsi="Times New Roman" w:cs="Times New Roman"/>
          <w:sz w:val="28"/>
          <w:szCs w:val="28"/>
        </w:rPr>
        <w:t>лав</w:t>
      </w:r>
      <w:r w:rsidR="00B0253F" w:rsidRPr="008D7A23">
        <w:rPr>
          <w:rFonts w:ascii="Times New Roman" w:hAnsi="Times New Roman" w:cs="Times New Roman"/>
          <w:sz w:val="28"/>
          <w:szCs w:val="28"/>
        </w:rPr>
        <w:t>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="00B0253F" w:rsidRPr="008D7A2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D7A2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 w:rsidRPr="008D7A23">
        <w:rPr>
          <w:rFonts w:ascii="Times New Roman" w:hAnsi="Times New Roman" w:cs="Times New Roman"/>
          <w:sz w:val="28"/>
          <w:szCs w:val="28"/>
        </w:rPr>
        <w:t>ое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Pr="008D7A23" w:rsidRDefault="009221D0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93E78"/>
    <w:rsid w:val="000B502D"/>
    <w:rsid w:val="000C369B"/>
    <w:rsid w:val="00103027"/>
    <w:rsid w:val="00173A4D"/>
    <w:rsid w:val="001920A0"/>
    <w:rsid w:val="001D1CBA"/>
    <w:rsid w:val="002278B6"/>
    <w:rsid w:val="00230D43"/>
    <w:rsid w:val="00281854"/>
    <w:rsid w:val="00295BED"/>
    <w:rsid w:val="002A754E"/>
    <w:rsid w:val="002C4C3A"/>
    <w:rsid w:val="00362B17"/>
    <w:rsid w:val="00393E24"/>
    <w:rsid w:val="00395F8F"/>
    <w:rsid w:val="004758D4"/>
    <w:rsid w:val="004B0751"/>
    <w:rsid w:val="004B5008"/>
    <w:rsid w:val="004D6448"/>
    <w:rsid w:val="005103A5"/>
    <w:rsid w:val="005464D0"/>
    <w:rsid w:val="006066B4"/>
    <w:rsid w:val="00627CD7"/>
    <w:rsid w:val="00644BD5"/>
    <w:rsid w:val="00657BCA"/>
    <w:rsid w:val="00716072"/>
    <w:rsid w:val="007227FF"/>
    <w:rsid w:val="007A5579"/>
    <w:rsid w:val="00843283"/>
    <w:rsid w:val="008D7A23"/>
    <w:rsid w:val="008F600B"/>
    <w:rsid w:val="009221D0"/>
    <w:rsid w:val="009A1F25"/>
    <w:rsid w:val="00A06545"/>
    <w:rsid w:val="00A4209D"/>
    <w:rsid w:val="00A84CD9"/>
    <w:rsid w:val="00AF3BD5"/>
    <w:rsid w:val="00B00EE9"/>
    <w:rsid w:val="00B0253F"/>
    <w:rsid w:val="00B755A6"/>
    <w:rsid w:val="00CA1B6F"/>
    <w:rsid w:val="00CC01ED"/>
    <w:rsid w:val="00D076C0"/>
    <w:rsid w:val="00D95F7E"/>
    <w:rsid w:val="00E82DBA"/>
    <w:rsid w:val="00F208A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4436-9B83-4C46-BF46-E82C7BD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2018-06-15T12:24:00Z</dcterms:created>
  <dcterms:modified xsi:type="dcterms:W3CDTF">2019-08-30T10:37:00Z</dcterms:modified>
</cp:coreProperties>
</file>