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91B6D" w:rsidRDefault="00091B6D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Коллегии Контрольно-счетной палаты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Почепского района.</w:t>
      </w:r>
    </w:p>
    <w:p w:rsidR="00667CC6" w:rsidRPr="00FF3693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"</w:t>
      </w:r>
      <w:r w:rsidR="00A06B9B">
        <w:rPr>
          <w:rFonts w:ascii="Times New Roman" w:hAnsi="Times New Roman" w:cs="Times New Roman"/>
          <w:sz w:val="24"/>
          <w:szCs w:val="24"/>
        </w:rPr>
        <w:t>27</w:t>
      </w:r>
      <w:r w:rsidRPr="00FF3693">
        <w:rPr>
          <w:rFonts w:ascii="Times New Roman" w:hAnsi="Times New Roman" w:cs="Times New Roman"/>
          <w:sz w:val="24"/>
          <w:szCs w:val="24"/>
        </w:rPr>
        <w:t xml:space="preserve"> " </w:t>
      </w:r>
      <w:r w:rsidR="00A06B9B">
        <w:rPr>
          <w:rFonts w:ascii="Times New Roman" w:hAnsi="Times New Roman" w:cs="Times New Roman"/>
          <w:sz w:val="24"/>
          <w:szCs w:val="24"/>
        </w:rPr>
        <w:t>декабря</w:t>
      </w:r>
      <w:r w:rsidR="00C251B0">
        <w:rPr>
          <w:rFonts w:ascii="Times New Roman" w:hAnsi="Times New Roman" w:cs="Times New Roman"/>
          <w:sz w:val="24"/>
          <w:szCs w:val="24"/>
        </w:rPr>
        <w:t xml:space="preserve"> </w:t>
      </w:r>
      <w:r w:rsidRPr="00FF3693">
        <w:rPr>
          <w:rFonts w:ascii="Times New Roman" w:hAnsi="Times New Roman" w:cs="Times New Roman"/>
          <w:sz w:val="24"/>
          <w:szCs w:val="24"/>
        </w:rPr>
        <w:t xml:space="preserve">2019 г.                                                                                                    N </w:t>
      </w:r>
      <w:r w:rsidR="00A06B9B">
        <w:rPr>
          <w:rFonts w:ascii="Times New Roman" w:hAnsi="Times New Roman" w:cs="Times New Roman"/>
          <w:sz w:val="24"/>
          <w:szCs w:val="24"/>
        </w:rPr>
        <w:t>5</w:t>
      </w:r>
    </w:p>
    <w:p w:rsidR="00667CC6" w:rsidRPr="00FF3693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>Рассмотрев следующие вопросы:</w:t>
      </w:r>
    </w:p>
    <w:p w:rsidR="00A06B9B" w:rsidRPr="00A06B9B" w:rsidRDefault="00A06B9B" w:rsidP="00A06B9B">
      <w:pPr>
        <w:numPr>
          <w:ilvl w:val="0"/>
          <w:numId w:val="3"/>
        </w:numPr>
        <w:tabs>
          <w:tab w:val="left" w:pos="720"/>
        </w:tabs>
        <w:ind w:left="0" w:firstLine="709"/>
        <w:jc w:val="both"/>
      </w:pPr>
      <w:r w:rsidRPr="00A06B9B">
        <w:t>О заключении по результатам экспертно-аналитического мероприятия «Экспертиза и подготовка заключения на отчет об исполнении бюджета 16 сельских и 2 городских поселений МО Почепского района за 9 месяцев 2019 года».</w:t>
      </w:r>
    </w:p>
    <w:p w:rsidR="00A06B9B" w:rsidRPr="00A06B9B" w:rsidRDefault="00A06B9B" w:rsidP="00A06B9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A06B9B">
        <w:t>О заключении по результатам экспертно-аналитического мероприятия «Экспертиза и подготовка заключения на проект решения Почепского района «О бюджете Почепского района на 2020 год и на плановый период 2021 и 2022 годов».</w:t>
      </w:r>
    </w:p>
    <w:p w:rsidR="00A06B9B" w:rsidRPr="00A06B9B" w:rsidRDefault="00A06B9B" w:rsidP="00A06B9B">
      <w:pPr>
        <w:numPr>
          <w:ilvl w:val="0"/>
          <w:numId w:val="3"/>
        </w:numPr>
        <w:ind w:left="0" w:firstLine="709"/>
        <w:jc w:val="both"/>
      </w:pPr>
      <w:r w:rsidRPr="00A06B9B">
        <w:t>О заключении по результатам экспертно-аналитического мероприятия «Экспертиза и подготовка заключения на проекты решений Советов народных депутатов 16 сельских и 2 городских поселений МО Почепского района о бюджете поселений на 2020 год и на плановый период 2021 и 2022 годов».</w:t>
      </w:r>
    </w:p>
    <w:p w:rsidR="00A06B9B" w:rsidRPr="00B97144" w:rsidRDefault="00A06B9B" w:rsidP="00A06B9B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A06B9B">
        <w:t>О внесении изменений в план работы Контрольно-счетной палаты Почепского района на 2019 год.</w:t>
      </w:r>
    </w:p>
    <w:p w:rsidR="00B97144" w:rsidRPr="00B97144" w:rsidRDefault="00B97144" w:rsidP="00B97144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bookmarkStart w:id="0" w:name="_GoBack"/>
      <w:r>
        <w:t xml:space="preserve">Об утверждении плана работы </w:t>
      </w:r>
      <w:r w:rsidRPr="00A06B9B">
        <w:t>Контрольно-счетной палаты Почепского района на 20</w:t>
      </w:r>
      <w:r>
        <w:t>20</w:t>
      </w:r>
      <w:r w:rsidRPr="00A06B9B">
        <w:t xml:space="preserve"> год.</w:t>
      </w:r>
    </w:p>
    <w:bookmarkEnd w:id="0"/>
    <w:p w:rsidR="00B97144" w:rsidRPr="00B97144" w:rsidRDefault="00B97144" w:rsidP="00B97144">
      <w:pPr>
        <w:pStyle w:val="a3"/>
        <w:jc w:val="both"/>
        <w:rPr>
          <w:color w:val="000000"/>
        </w:rPr>
      </w:pPr>
    </w:p>
    <w:p w:rsidR="00FF3693" w:rsidRPr="00FF3693" w:rsidRDefault="00FF3693" w:rsidP="0017641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 w:rsidRPr="00FF3693">
        <w:t xml:space="preserve"> </w:t>
      </w:r>
    </w:p>
    <w:p w:rsidR="00667CC6" w:rsidRPr="00FF3693" w:rsidRDefault="00667CC6" w:rsidP="00091B6D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3693">
        <w:rPr>
          <w:rFonts w:ascii="Times New Roman" w:hAnsi="Times New Roman" w:cs="Times New Roman"/>
          <w:sz w:val="24"/>
          <w:szCs w:val="24"/>
        </w:rPr>
        <w:t xml:space="preserve">   </w:t>
      </w:r>
      <w:r w:rsidRPr="00FF3693">
        <w:rPr>
          <w:rFonts w:ascii="Times New Roman" w:hAnsi="Times New Roman" w:cs="Times New Roman"/>
          <w:b/>
          <w:sz w:val="24"/>
          <w:szCs w:val="24"/>
        </w:rPr>
        <w:t>Коллегия приняла решение:</w:t>
      </w:r>
    </w:p>
    <w:p w:rsidR="00A06B9B" w:rsidRPr="00A06B9B" w:rsidRDefault="00A06B9B" w:rsidP="00B97144">
      <w:pPr>
        <w:tabs>
          <w:tab w:val="left" w:pos="720"/>
        </w:tabs>
        <w:ind w:firstLine="709"/>
        <w:jc w:val="both"/>
      </w:pPr>
      <w:r>
        <w:t>1</w:t>
      </w:r>
      <w:r w:rsidRPr="00A06B9B">
        <w:t xml:space="preserve">. </w:t>
      </w:r>
      <w:r w:rsidR="00EB78D4" w:rsidRPr="00A06B9B">
        <w:t>Утвердить заключени</w:t>
      </w:r>
      <w:r w:rsidRPr="00A06B9B">
        <w:t>я</w:t>
      </w:r>
      <w:r w:rsidR="00EB78D4" w:rsidRPr="00A06B9B">
        <w:t xml:space="preserve"> по результатам экспертно-аналитического мероприятия «Экспертиза и подготовка заключения на отчет </w:t>
      </w:r>
      <w:r w:rsidRPr="00A06B9B">
        <w:t>об исполнении бюджета 16 сельских и 2 городских поселений МО Почепского района за 9 месяцев 2019 года».</w:t>
      </w:r>
    </w:p>
    <w:p w:rsidR="00EB78D4" w:rsidRPr="00A06B9B" w:rsidRDefault="00EB78D4" w:rsidP="00B97144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06B9B">
        <w:rPr>
          <w:sz w:val="24"/>
          <w:szCs w:val="24"/>
        </w:rPr>
        <w:t xml:space="preserve"> Направить заключени</w:t>
      </w:r>
      <w:r w:rsidR="00A06B9B" w:rsidRPr="00A06B9B">
        <w:rPr>
          <w:sz w:val="24"/>
          <w:szCs w:val="24"/>
        </w:rPr>
        <w:t xml:space="preserve">я и предложения </w:t>
      </w:r>
      <w:r w:rsidRPr="00A06B9B">
        <w:rPr>
          <w:sz w:val="24"/>
          <w:szCs w:val="24"/>
        </w:rPr>
        <w:t>по результатам экспертно-аналитического мероприятия «Экспертиза и подготовка заключения на отчет об исполнении бюджет</w:t>
      </w:r>
      <w:r w:rsidR="00A06B9B" w:rsidRPr="00A06B9B">
        <w:rPr>
          <w:sz w:val="24"/>
          <w:szCs w:val="24"/>
        </w:rPr>
        <w:t>ов</w:t>
      </w:r>
      <w:r w:rsidRPr="00A06B9B">
        <w:rPr>
          <w:sz w:val="24"/>
          <w:szCs w:val="24"/>
        </w:rPr>
        <w:t xml:space="preserve"> </w:t>
      </w:r>
      <w:r w:rsidR="00A06B9B" w:rsidRPr="00A06B9B">
        <w:rPr>
          <w:sz w:val="24"/>
          <w:szCs w:val="24"/>
        </w:rPr>
        <w:t>16 сельских и 2 городских поселений МО Почепского района за 9 месяцев 2019 года</w:t>
      </w:r>
      <w:r w:rsidRPr="00A06B9B">
        <w:rPr>
          <w:sz w:val="24"/>
          <w:szCs w:val="24"/>
        </w:rPr>
        <w:t>» глав</w:t>
      </w:r>
      <w:r w:rsidR="00A06B9B" w:rsidRPr="00A06B9B">
        <w:rPr>
          <w:sz w:val="24"/>
          <w:szCs w:val="24"/>
        </w:rPr>
        <w:t>ам муниципальных образований</w:t>
      </w:r>
      <w:r w:rsidRPr="00A06B9B">
        <w:rPr>
          <w:sz w:val="24"/>
          <w:szCs w:val="24"/>
        </w:rPr>
        <w:t>.</w:t>
      </w:r>
    </w:p>
    <w:p w:rsidR="00A06B9B" w:rsidRPr="00A06B9B" w:rsidRDefault="00A06B9B" w:rsidP="00B97144">
      <w:pPr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A06B9B">
        <w:t>Утвердить заключения по результатам экспертно-аналитического мероприятия «</w:t>
      </w:r>
      <w:r w:rsidRPr="00A06B9B">
        <w:t>Экспертиза и подготовка заключения на проект решения Почепского района «О бюджете Почепского района на 2020 год и на плановый период 2021 и 2022 годов».</w:t>
      </w:r>
    </w:p>
    <w:p w:rsidR="00A06B9B" w:rsidRPr="00A06B9B" w:rsidRDefault="00A06B9B" w:rsidP="00B97144">
      <w:pPr>
        <w:pStyle w:val="a3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A06B9B">
        <w:rPr>
          <w:sz w:val="24"/>
          <w:szCs w:val="24"/>
        </w:rPr>
        <w:t>Направить заключения и предложения по результатам экспертно-аналитического мероприятия «</w:t>
      </w:r>
      <w:r w:rsidRPr="00A06B9B">
        <w:rPr>
          <w:sz w:val="24"/>
          <w:szCs w:val="24"/>
        </w:rPr>
        <w:t>Экспертиза и подготовка заключения на проект решения Почепского района «О бюджете Почепского района на 2020 год и на плановый период 2021 и 2022 годов»</w:t>
      </w:r>
      <w:r w:rsidRPr="00A06B9B">
        <w:rPr>
          <w:sz w:val="24"/>
          <w:szCs w:val="24"/>
        </w:rPr>
        <w:t xml:space="preserve"> глав</w:t>
      </w:r>
      <w:r w:rsidRPr="00A06B9B">
        <w:rPr>
          <w:sz w:val="24"/>
          <w:szCs w:val="24"/>
        </w:rPr>
        <w:t>е Почепского района.</w:t>
      </w:r>
      <w:r w:rsidRPr="00A06B9B">
        <w:rPr>
          <w:sz w:val="24"/>
          <w:szCs w:val="24"/>
        </w:rPr>
        <w:t xml:space="preserve"> </w:t>
      </w:r>
    </w:p>
    <w:p w:rsidR="00A06B9B" w:rsidRPr="00A06B9B" w:rsidRDefault="00A06B9B" w:rsidP="00B97144">
      <w:pPr>
        <w:pStyle w:val="a3"/>
        <w:numPr>
          <w:ilvl w:val="0"/>
          <w:numId w:val="11"/>
        </w:numPr>
        <w:tabs>
          <w:tab w:val="left" w:pos="720"/>
        </w:tabs>
        <w:ind w:left="0" w:firstLine="709"/>
        <w:jc w:val="both"/>
        <w:rPr>
          <w:sz w:val="24"/>
          <w:szCs w:val="24"/>
        </w:rPr>
      </w:pPr>
      <w:r w:rsidRPr="00A06B9B">
        <w:rPr>
          <w:sz w:val="24"/>
          <w:szCs w:val="24"/>
        </w:rPr>
        <w:lastRenderedPageBreak/>
        <w:t xml:space="preserve">Утвердить заключения по результатам экспертно-аналитического мероприятия «Экспертиза и подготовка заключения на отчет </w:t>
      </w:r>
      <w:r w:rsidRPr="00A06B9B">
        <w:rPr>
          <w:sz w:val="24"/>
          <w:szCs w:val="24"/>
        </w:rPr>
        <w:t>об исполнении бюджета 16 сельских и 2 городских поселений МО Почепского района за 9 месяцев 2019 года».</w:t>
      </w:r>
    </w:p>
    <w:p w:rsidR="00A06B9B" w:rsidRPr="00A06B9B" w:rsidRDefault="00A06B9B" w:rsidP="00B97144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06B9B">
        <w:rPr>
          <w:sz w:val="24"/>
          <w:szCs w:val="24"/>
        </w:rPr>
        <w:t xml:space="preserve"> Направить заключения и предложения по результатам экспертно-аналитического мероприятия </w:t>
      </w:r>
      <w:r w:rsidRPr="00A06B9B">
        <w:rPr>
          <w:sz w:val="24"/>
          <w:szCs w:val="24"/>
        </w:rPr>
        <w:t>«Экспертиза и подготовка заключения на проекты решений Советов народных депутатов 16 сельских и 2 городских поселений МО Почепского района о бюджете поселений на 2020 год и на плановый период 2021 и 2022 годов»</w:t>
      </w:r>
    </w:p>
    <w:p w:rsidR="00A06B9B" w:rsidRPr="00A06B9B" w:rsidRDefault="00A06B9B" w:rsidP="00B97144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06B9B">
        <w:rPr>
          <w:sz w:val="24"/>
          <w:szCs w:val="24"/>
        </w:rPr>
        <w:t>главам муниципальных образований.</w:t>
      </w:r>
    </w:p>
    <w:p w:rsidR="00A06B9B" w:rsidRDefault="00553793" w:rsidP="00B97144">
      <w:pPr>
        <w:pStyle w:val="a3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06B9B">
        <w:t xml:space="preserve"> </w:t>
      </w:r>
      <w:r w:rsidR="000B7089" w:rsidRPr="00B97144">
        <w:rPr>
          <w:sz w:val="24"/>
          <w:szCs w:val="24"/>
        </w:rPr>
        <w:t>Внести в план работы Контрольно-счетной палаты Почепского района на 2019 год, утвержденный решением Коллегии Контрольно-счетной палаты от 27.12.2018 №</w:t>
      </w:r>
      <w:r w:rsidRPr="00B97144">
        <w:rPr>
          <w:sz w:val="24"/>
          <w:szCs w:val="24"/>
        </w:rPr>
        <w:t>5</w:t>
      </w:r>
      <w:r w:rsidR="00C251B0" w:rsidRPr="00B97144">
        <w:rPr>
          <w:sz w:val="24"/>
          <w:szCs w:val="24"/>
        </w:rPr>
        <w:t xml:space="preserve"> (в редакции </w:t>
      </w:r>
      <w:r w:rsidR="00A06B9B" w:rsidRPr="00B97144">
        <w:rPr>
          <w:sz w:val="24"/>
          <w:szCs w:val="24"/>
        </w:rPr>
        <w:t>от 29 июня 2019 года № 2, от 25 сентября 2019 года № 3</w:t>
      </w:r>
      <w:r w:rsidR="00A06B9B" w:rsidRPr="00B97144">
        <w:rPr>
          <w:sz w:val="24"/>
          <w:szCs w:val="24"/>
        </w:rPr>
        <w:t>,</w:t>
      </w:r>
      <w:r w:rsidR="00B97144" w:rsidRPr="00B97144">
        <w:rPr>
          <w:sz w:val="24"/>
          <w:szCs w:val="24"/>
        </w:rPr>
        <w:t xml:space="preserve"> о</w:t>
      </w:r>
      <w:r w:rsidR="00A06B9B" w:rsidRPr="00B97144">
        <w:rPr>
          <w:sz w:val="24"/>
          <w:szCs w:val="24"/>
        </w:rPr>
        <w:t>т 28 ноября 2019 года № 4)</w:t>
      </w:r>
      <w:r w:rsidRPr="00B97144">
        <w:rPr>
          <w:sz w:val="24"/>
          <w:szCs w:val="24"/>
        </w:rPr>
        <w:t>, изложив его в новой редакции (Приложение1)</w:t>
      </w:r>
      <w:r w:rsidR="00A06B9B" w:rsidRPr="00B97144">
        <w:rPr>
          <w:sz w:val="24"/>
          <w:szCs w:val="24"/>
        </w:rPr>
        <w:t>.</w:t>
      </w:r>
    </w:p>
    <w:p w:rsidR="00B97144" w:rsidRPr="00B97144" w:rsidRDefault="00B97144" w:rsidP="00B97144">
      <w:pPr>
        <w:numPr>
          <w:ilvl w:val="0"/>
          <w:numId w:val="11"/>
        </w:numPr>
        <w:ind w:left="0" w:firstLine="709"/>
        <w:jc w:val="both"/>
      </w:pPr>
      <w:r>
        <w:t>У</w:t>
      </w:r>
      <w:r>
        <w:t>твер</w:t>
      </w:r>
      <w:r>
        <w:t>дить</w:t>
      </w:r>
      <w:r>
        <w:t xml:space="preserve"> план работы </w:t>
      </w:r>
      <w:r w:rsidRPr="00A06B9B">
        <w:t>Контрольно-счетной палаты Почепского района на 20</w:t>
      </w:r>
      <w:r>
        <w:t>20</w:t>
      </w:r>
      <w:r>
        <w:t xml:space="preserve"> год (Приложение1).</w:t>
      </w:r>
    </w:p>
    <w:p w:rsidR="000B7089" w:rsidRPr="00B97144" w:rsidRDefault="000B7089" w:rsidP="00B97144">
      <w:pPr>
        <w:pStyle w:val="a3"/>
        <w:tabs>
          <w:tab w:val="left" w:pos="720"/>
          <w:tab w:val="num" w:pos="6732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7144">
        <w:rPr>
          <w:sz w:val="24"/>
          <w:szCs w:val="24"/>
        </w:rPr>
        <w:t>Разместить</w:t>
      </w:r>
      <w:r w:rsidR="00A06B9B" w:rsidRPr="00B97144">
        <w:rPr>
          <w:sz w:val="24"/>
          <w:szCs w:val="24"/>
        </w:rPr>
        <w:t xml:space="preserve"> </w:t>
      </w:r>
      <w:r w:rsidRPr="00B97144">
        <w:rPr>
          <w:sz w:val="24"/>
          <w:szCs w:val="24"/>
        </w:rPr>
        <w:t>на официально</w:t>
      </w:r>
      <w:r w:rsidR="00553793" w:rsidRPr="00B97144">
        <w:rPr>
          <w:sz w:val="24"/>
          <w:szCs w:val="24"/>
        </w:rPr>
        <w:t>й</w:t>
      </w:r>
      <w:r w:rsidRPr="00B97144">
        <w:rPr>
          <w:sz w:val="24"/>
          <w:szCs w:val="24"/>
        </w:rPr>
        <w:t xml:space="preserve"> </w:t>
      </w:r>
      <w:r w:rsidR="00553793" w:rsidRPr="00B97144">
        <w:rPr>
          <w:sz w:val="24"/>
          <w:szCs w:val="24"/>
        </w:rPr>
        <w:t>странице</w:t>
      </w:r>
      <w:r w:rsidRPr="00B97144">
        <w:rPr>
          <w:sz w:val="24"/>
          <w:szCs w:val="24"/>
        </w:rPr>
        <w:t xml:space="preserve"> Контрольно-счетной палаты </w:t>
      </w:r>
      <w:r w:rsidR="00553793" w:rsidRPr="00B97144">
        <w:rPr>
          <w:sz w:val="24"/>
          <w:szCs w:val="24"/>
        </w:rPr>
        <w:t>Почепского района</w:t>
      </w:r>
      <w:r w:rsidRPr="00B97144">
        <w:rPr>
          <w:sz w:val="24"/>
          <w:szCs w:val="24"/>
        </w:rPr>
        <w:t xml:space="preserve"> новую редакцию плана работы Контрольно-счетной палаты </w:t>
      </w:r>
      <w:r w:rsidR="00553793" w:rsidRPr="00B97144">
        <w:rPr>
          <w:sz w:val="24"/>
          <w:szCs w:val="24"/>
        </w:rPr>
        <w:t>Почепского района</w:t>
      </w:r>
      <w:r w:rsidRPr="00B97144">
        <w:rPr>
          <w:sz w:val="24"/>
          <w:szCs w:val="24"/>
        </w:rPr>
        <w:t xml:space="preserve"> на 2019 год</w:t>
      </w:r>
      <w:r w:rsidR="00B97144">
        <w:rPr>
          <w:sz w:val="24"/>
          <w:szCs w:val="24"/>
        </w:rPr>
        <w:t xml:space="preserve"> и план работы </w:t>
      </w:r>
      <w:r w:rsidR="00B97144" w:rsidRPr="00B97144">
        <w:rPr>
          <w:sz w:val="24"/>
          <w:szCs w:val="24"/>
        </w:rPr>
        <w:t>Контрольно-счетной палаты Почепского района на 20</w:t>
      </w:r>
      <w:r w:rsidR="00B97144">
        <w:rPr>
          <w:sz w:val="24"/>
          <w:szCs w:val="24"/>
        </w:rPr>
        <w:t>20 год</w:t>
      </w:r>
      <w:r w:rsidRPr="00B97144">
        <w:rPr>
          <w:sz w:val="24"/>
          <w:szCs w:val="24"/>
        </w:rPr>
        <w:t>.</w:t>
      </w:r>
    </w:p>
    <w:p w:rsidR="0017641A" w:rsidRPr="00B97144" w:rsidRDefault="0017641A" w:rsidP="00B97144">
      <w:pPr>
        <w:tabs>
          <w:tab w:val="num" w:pos="6732"/>
        </w:tabs>
        <w:ind w:firstLine="709"/>
        <w:jc w:val="both"/>
      </w:pPr>
    </w:p>
    <w:p w:rsidR="00046472" w:rsidRDefault="00046472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17641A" w:rsidRDefault="0017641A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17641A" w:rsidRPr="00553793" w:rsidRDefault="0017641A" w:rsidP="00553793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Председатель                                </w:t>
      </w:r>
      <w:r w:rsidR="00EB4FC2">
        <w:rPr>
          <w:sz w:val="24"/>
          <w:szCs w:val="24"/>
        </w:rPr>
        <w:t xml:space="preserve">            </w:t>
      </w:r>
      <w:r w:rsidRPr="00FF3693">
        <w:rPr>
          <w:sz w:val="24"/>
          <w:szCs w:val="24"/>
        </w:rPr>
        <w:t xml:space="preserve">            </w:t>
      </w:r>
      <w:r w:rsidR="00EB4FC2">
        <w:rPr>
          <w:sz w:val="24"/>
          <w:szCs w:val="24"/>
        </w:rPr>
        <w:t xml:space="preserve">     </w:t>
      </w:r>
      <w:r w:rsidRPr="00FF3693">
        <w:rPr>
          <w:sz w:val="24"/>
          <w:szCs w:val="24"/>
        </w:rPr>
        <w:t xml:space="preserve">                    Л.И. Молодожен</w:t>
      </w:r>
    </w:p>
    <w:p w:rsidR="00EB4FC2" w:rsidRDefault="00EB4FC2" w:rsidP="00667CC6">
      <w:pPr>
        <w:pStyle w:val="a3"/>
        <w:ind w:left="0" w:firstLine="709"/>
        <w:jc w:val="both"/>
        <w:rPr>
          <w:sz w:val="24"/>
          <w:szCs w:val="24"/>
        </w:rPr>
      </w:pPr>
    </w:p>
    <w:p w:rsidR="00046472" w:rsidRPr="00FF3693" w:rsidRDefault="00046472" w:rsidP="00667CC6">
      <w:pPr>
        <w:pStyle w:val="a3"/>
        <w:ind w:left="0" w:firstLine="709"/>
        <w:jc w:val="both"/>
        <w:rPr>
          <w:sz w:val="24"/>
          <w:szCs w:val="24"/>
        </w:rPr>
      </w:pPr>
      <w:r w:rsidRPr="00FF3693">
        <w:rPr>
          <w:sz w:val="24"/>
          <w:szCs w:val="24"/>
        </w:rPr>
        <w:t xml:space="preserve">Секретарь                                          </w:t>
      </w:r>
      <w:r w:rsidR="00EB4FC2">
        <w:rPr>
          <w:sz w:val="24"/>
          <w:szCs w:val="24"/>
        </w:rPr>
        <w:t xml:space="preserve">                  </w:t>
      </w:r>
      <w:r w:rsidRPr="00FF3693">
        <w:rPr>
          <w:sz w:val="24"/>
          <w:szCs w:val="24"/>
        </w:rPr>
        <w:t xml:space="preserve">                            В.В. </w:t>
      </w:r>
      <w:proofErr w:type="spellStart"/>
      <w:r w:rsidRPr="00FF3693">
        <w:rPr>
          <w:sz w:val="24"/>
          <w:szCs w:val="24"/>
        </w:rPr>
        <w:t>Касацкий</w:t>
      </w:r>
      <w:proofErr w:type="spellEnd"/>
    </w:p>
    <w:sectPr w:rsidR="00046472" w:rsidRPr="00FF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11"/>
    <w:multiLevelType w:val="hybridMultilevel"/>
    <w:tmpl w:val="5E369CD4"/>
    <w:lvl w:ilvl="0" w:tplc="56D4533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0DA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11732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C6884"/>
    <w:multiLevelType w:val="multilevel"/>
    <w:tmpl w:val="61EE42DE"/>
    <w:lvl w:ilvl="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42AA7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219C0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418B8"/>
    <w:multiLevelType w:val="hybridMultilevel"/>
    <w:tmpl w:val="9838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091B6D"/>
    <w:rsid w:val="000B7089"/>
    <w:rsid w:val="0017641A"/>
    <w:rsid w:val="002E0880"/>
    <w:rsid w:val="003473E1"/>
    <w:rsid w:val="00553793"/>
    <w:rsid w:val="00667CC6"/>
    <w:rsid w:val="007E777F"/>
    <w:rsid w:val="008D1191"/>
    <w:rsid w:val="00A06B9B"/>
    <w:rsid w:val="00B97144"/>
    <w:rsid w:val="00C251B0"/>
    <w:rsid w:val="00C43CBE"/>
    <w:rsid w:val="00C5409B"/>
    <w:rsid w:val="00CC110B"/>
    <w:rsid w:val="00E6042F"/>
    <w:rsid w:val="00EB4FC2"/>
    <w:rsid w:val="00EB78D4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2020-01-06T15:40:00Z</cp:lastPrinted>
  <dcterms:created xsi:type="dcterms:W3CDTF">2019-04-25T07:39:00Z</dcterms:created>
  <dcterms:modified xsi:type="dcterms:W3CDTF">2020-01-06T15:44:00Z</dcterms:modified>
</cp:coreProperties>
</file>