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046472" w:rsidRDefault="00046472" w:rsidP="00046472">
      <w:pPr>
        <w:shd w:val="clear" w:color="auto" w:fill="FFFFFF"/>
        <w:spacing w:afterLines="100" w:after="240"/>
        <w:rPr>
          <w:szCs w:val="28"/>
        </w:rPr>
      </w:pP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Контрольно-счетной палаты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Почепского района.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339C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E339C5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339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N 1</w:t>
      </w: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следующие вопросы:</w:t>
      </w: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39C5" w:rsidRPr="00E339C5" w:rsidRDefault="00E339C5" w:rsidP="00E339C5">
      <w:pPr>
        <w:pStyle w:val="3"/>
        <w:numPr>
          <w:ilvl w:val="0"/>
          <w:numId w:val="3"/>
        </w:numPr>
        <w:tabs>
          <w:tab w:val="left" w:pos="720"/>
        </w:tabs>
        <w:spacing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9C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по результатам контрольного мероприятия «Проверка законности, полноты и своевременности поступлений в бюджеты Почепского городского поселения Почепского муниципального района Брянской области и </w:t>
      </w:r>
      <w:proofErr w:type="spellStart"/>
      <w:r w:rsidRPr="00E339C5">
        <w:rPr>
          <w:rFonts w:ascii="Times New Roman" w:hAnsi="Times New Roman" w:cs="Times New Roman"/>
          <w:b w:val="0"/>
          <w:sz w:val="28"/>
          <w:szCs w:val="28"/>
        </w:rPr>
        <w:t>Рамасухского</w:t>
      </w:r>
      <w:proofErr w:type="spellEnd"/>
      <w:r w:rsidRPr="00E339C5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Почепского муниципального района Брянской области доходов от получения права на размещение нестационарных торговых объектов в 2019 году, включая оценку качества администрирования указанных доходов»</w:t>
      </w:r>
      <w:r w:rsidRPr="00E339C5">
        <w:rPr>
          <w:rFonts w:ascii="Times New Roman" w:hAnsi="Times New Roman" w:cs="Times New Roman"/>
          <w:sz w:val="28"/>
          <w:szCs w:val="28"/>
        </w:rPr>
        <w:t>.</w:t>
      </w:r>
    </w:p>
    <w:p w:rsidR="00E339C5" w:rsidRPr="00E339C5" w:rsidRDefault="00E339C5" w:rsidP="00E339C5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spacing w:val="3"/>
          <w:sz w:val="28"/>
          <w:szCs w:val="28"/>
        </w:rPr>
      </w:pPr>
      <w:r w:rsidRPr="00E339C5">
        <w:rPr>
          <w:rFonts w:ascii="Times New Roman" w:hAnsi="Times New Roman"/>
          <w:color w:val="828282"/>
          <w:sz w:val="28"/>
          <w:szCs w:val="28"/>
        </w:rPr>
        <w:t xml:space="preserve"> </w:t>
      </w:r>
      <w:r w:rsidRPr="00E339C5">
        <w:rPr>
          <w:rFonts w:ascii="Times New Roman" w:hAnsi="Times New Roman"/>
          <w:b w:val="0"/>
          <w:sz w:val="28"/>
          <w:szCs w:val="28"/>
        </w:rPr>
        <w:t xml:space="preserve">О дополнительных мерах по реализации </w:t>
      </w:r>
      <w:r w:rsidRPr="00E339C5">
        <w:rPr>
          <w:rFonts w:ascii="Times New Roman" w:hAnsi="Times New Roman"/>
          <w:b w:val="0"/>
          <w:spacing w:val="3"/>
          <w:sz w:val="28"/>
          <w:szCs w:val="28"/>
        </w:rPr>
        <w:t>постановления правительства Брянской области от 17 марта 2020 года № 106-п "О введении режима повышенной готовности на территории Брянской области".</w:t>
      </w:r>
    </w:p>
    <w:p w:rsidR="00E339C5" w:rsidRPr="00E339C5" w:rsidRDefault="00E339C5" w:rsidP="00E339C5">
      <w:pPr>
        <w:rPr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Коллегия приняла решение:</w:t>
      </w:r>
    </w:p>
    <w:p w:rsidR="00E339C5" w:rsidRDefault="00667CC6" w:rsidP="00E339C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Pr="00E339C5">
        <w:rPr>
          <w:rFonts w:ascii="Times New Roman" w:hAnsi="Times New Roman" w:cs="Times New Roman"/>
          <w:b w:val="0"/>
          <w:sz w:val="28"/>
          <w:szCs w:val="28"/>
        </w:rPr>
        <w:t xml:space="preserve">Утвердить отчет по результатам контрольного мероприятия </w:t>
      </w:r>
      <w:r w:rsidR="00E339C5" w:rsidRPr="00E339C5">
        <w:rPr>
          <w:rFonts w:ascii="Times New Roman" w:hAnsi="Times New Roman" w:cs="Times New Roman"/>
          <w:b w:val="0"/>
          <w:sz w:val="28"/>
          <w:szCs w:val="28"/>
        </w:rPr>
        <w:t xml:space="preserve">«Проверка законности, полноты и своевременности поступлений в бюджеты Почепского городского поселения Почепского муниципального района Брянской области и </w:t>
      </w:r>
      <w:proofErr w:type="spellStart"/>
      <w:r w:rsidR="00E339C5" w:rsidRPr="00E339C5">
        <w:rPr>
          <w:rFonts w:ascii="Times New Roman" w:hAnsi="Times New Roman" w:cs="Times New Roman"/>
          <w:b w:val="0"/>
          <w:sz w:val="28"/>
          <w:szCs w:val="28"/>
        </w:rPr>
        <w:t>Рамасухского</w:t>
      </w:r>
      <w:proofErr w:type="spellEnd"/>
      <w:r w:rsidR="00E339C5" w:rsidRPr="00E339C5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Почепского муниципального района Брянской области доходов от получения права на размещение нестационарных торговых объектов в 2019 году, включая оценку качества администрирования указанных доходов».</w:t>
      </w:r>
    </w:p>
    <w:p w:rsidR="00667CC6" w:rsidRPr="00E339C5" w:rsidRDefault="00667CC6" w:rsidP="00E339C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9C5">
        <w:rPr>
          <w:rFonts w:ascii="Times New Roman" w:hAnsi="Times New Roman" w:cs="Times New Roman"/>
          <w:b w:val="0"/>
          <w:sz w:val="28"/>
          <w:szCs w:val="28"/>
        </w:rPr>
        <w:t xml:space="preserve">1.2 Председателю Контрольно-счетной палаты Почепского района Молодожен Л.И. подготовить представление с предложением в адрес </w:t>
      </w:r>
      <w:r w:rsidR="00E339C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Почепского района, администрации поселка </w:t>
      </w:r>
      <w:proofErr w:type="spellStart"/>
      <w:r w:rsidR="00E339C5">
        <w:rPr>
          <w:rFonts w:ascii="Times New Roman" w:hAnsi="Times New Roman" w:cs="Times New Roman"/>
          <w:b w:val="0"/>
          <w:sz w:val="28"/>
          <w:szCs w:val="28"/>
        </w:rPr>
        <w:t>Рамасуха</w:t>
      </w:r>
      <w:proofErr w:type="spellEnd"/>
      <w:r w:rsidRPr="00E339C5">
        <w:rPr>
          <w:rFonts w:ascii="Times New Roman" w:hAnsi="Times New Roman" w:cs="Times New Roman"/>
          <w:b w:val="0"/>
          <w:sz w:val="28"/>
          <w:szCs w:val="28"/>
        </w:rPr>
        <w:t>, обеспечить контроль за их исполнением в установленные сроки.</w:t>
      </w:r>
    </w:p>
    <w:p w:rsidR="00667CC6" w:rsidRDefault="00667CC6" w:rsidP="00667CC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 Направить информацию о результатах контрольного мероприятия </w:t>
      </w:r>
      <w:r w:rsidR="00F65E9C" w:rsidRPr="00F65E9C">
        <w:rPr>
          <w:sz w:val="28"/>
          <w:szCs w:val="28"/>
        </w:rPr>
        <w:t xml:space="preserve">«Проверка законности, полноты и своевременности поступлений в бюджеты </w:t>
      </w:r>
      <w:r w:rsidR="00F65E9C" w:rsidRPr="00F65E9C">
        <w:rPr>
          <w:sz w:val="28"/>
          <w:szCs w:val="28"/>
        </w:rPr>
        <w:lastRenderedPageBreak/>
        <w:t xml:space="preserve">Почепского городского поселения Почепского муниципального района Брянской области и </w:t>
      </w:r>
      <w:proofErr w:type="spellStart"/>
      <w:r w:rsidR="00F65E9C" w:rsidRPr="00F65E9C">
        <w:rPr>
          <w:sz w:val="28"/>
          <w:szCs w:val="28"/>
        </w:rPr>
        <w:t>Рамасухского</w:t>
      </w:r>
      <w:proofErr w:type="spellEnd"/>
      <w:r w:rsidR="00F65E9C" w:rsidRPr="00F65E9C">
        <w:rPr>
          <w:sz w:val="28"/>
          <w:szCs w:val="28"/>
        </w:rPr>
        <w:t xml:space="preserve"> городского поселения Почепского муниципального района Брянской области доходов от получения права на размещение нестационарных торговых объектов в 2019 году, включая оценку качества администрирования</w:t>
      </w:r>
      <w:r w:rsidR="00F65E9C" w:rsidRPr="00E339C5">
        <w:rPr>
          <w:b/>
          <w:sz w:val="28"/>
          <w:szCs w:val="28"/>
        </w:rPr>
        <w:t xml:space="preserve"> </w:t>
      </w:r>
      <w:r w:rsidR="00F65E9C" w:rsidRPr="00F65E9C">
        <w:rPr>
          <w:sz w:val="28"/>
          <w:szCs w:val="28"/>
        </w:rPr>
        <w:t>указанных доходов»</w:t>
      </w:r>
      <w:r w:rsidR="00F65E9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</w:t>
      </w:r>
      <w:r w:rsidR="00F65E9C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администраци</w:t>
      </w:r>
      <w:r w:rsidR="00F65E9C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, глав</w:t>
      </w:r>
      <w:r w:rsidR="00F65E9C">
        <w:rPr>
          <w:rFonts w:eastAsia="Calibri"/>
          <w:sz w:val="28"/>
          <w:szCs w:val="28"/>
        </w:rPr>
        <w:t>ам муниципальных образований</w:t>
      </w:r>
      <w:r>
        <w:rPr>
          <w:rFonts w:eastAsia="Calibri"/>
          <w:sz w:val="28"/>
          <w:szCs w:val="28"/>
        </w:rPr>
        <w:t>.</w:t>
      </w:r>
    </w:p>
    <w:p w:rsidR="00976A46" w:rsidRPr="00976A46" w:rsidRDefault="00976A46" w:rsidP="00976A4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 </w:t>
      </w:r>
      <w:r w:rsidRPr="00976A46">
        <w:rPr>
          <w:sz w:val="28"/>
          <w:szCs w:val="28"/>
        </w:rPr>
        <w:t>Приостановить проведение контрольных мероприятий с выходом в проверяемые органы и организации (за иск</w:t>
      </w:r>
      <w:bookmarkStart w:id="0" w:name="_GoBack"/>
      <w:bookmarkEnd w:id="0"/>
      <w:r w:rsidRPr="00976A46">
        <w:rPr>
          <w:sz w:val="28"/>
          <w:szCs w:val="28"/>
        </w:rPr>
        <w:t>лючением мероприятий, проведение которых установлено законодательно), приняв исчерпывающие меры по организации дистанционного взаимодействия с проверяемыми органами и организациями в целях обеспечения выполнения Контрольно-счетно-счетной палатой Почепского района возложенных полномочий.</w:t>
      </w:r>
    </w:p>
    <w:p w:rsidR="00976A46" w:rsidRPr="00976A46" w:rsidRDefault="00976A46" w:rsidP="00976A4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A46">
        <w:rPr>
          <w:sz w:val="28"/>
          <w:szCs w:val="28"/>
        </w:rPr>
        <w:t xml:space="preserve">2.2 </w:t>
      </w:r>
      <w:r w:rsidRPr="00976A46">
        <w:rPr>
          <w:sz w:val="28"/>
          <w:szCs w:val="28"/>
        </w:rPr>
        <w:t>При необходимости внести изменения в План работы Контрольно-счетной палаты Почепского района на 2020 год, скорректировав перечень запланированных к проведению мероприятий и сроки их проведения.</w:t>
      </w:r>
    </w:p>
    <w:p w:rsidR="00F65E9C" w:rsidRPr="00976A46" w:rsidRDefault="00F65E9C" w:rsidP="00667CC6">
      <w:pPr>
        <w:ind w:firstLine="709"/>
        <w:jc w:val="both"/>
        <w:rPr>
          <w:rFonts w:eastAsia="Calibri"/>
          <w:sz w:val="28"/>
          <w:szCs w:val="28"/>
        </w:rPr>
      </w:pPr>
    </w:p>
    <w:p w:rsidR="00046472" w:rsidRDefault="00046472" w:rsidP="00667CC6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  <w:r>
        <w:t>Председатель                                                                Л.И. Молодожен</w:t>
      </w:r>
    </w:p>
    <w:p w:rsidR="00046472" w:rsidRDefault="00046472" w:rsidP="00667CC6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  <w:r>
        <w:t xml:space="preserve">Секретарь                                                                      В.В. </w:t>
      </w:r>
      <w:proofErr w:type="spellStart"/>
      <w:r>
        <w:t>Касацкий</w:t>
      </w:r>
      <w:proofErr w:type="spellEnd"/>
    </w:p>
    <w:sectPr w:rsidR="0004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42AA7"/>
    <w:multiLevelType w:val="hybridMultilevel"/>
    <w:tmpl w:val="DCD0DC32"/>
    <w:lvl w:ilvl="0" w:tplc="07EC4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46472"/>
    <w:rsid w:val="00667CC6"/>
    <w:rsid w:val="00976A46"/>
    <w:rsid w:val="00C5409B"/>
    <w:rsid w:val="00E339C5"/>
    <w:rsid w:val="00E6042F"/>
    <w:rsid w:val="00F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9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39C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976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2020-04-10T12:30:00Z</cp:lastPrinted>
  <dcterms:created xsi:type="dcterms:W3CDTF">2019-04-25T07:39:00Z</dcterms:created>
  <dcterms:modified xsi:type="dcterms:W3CDTF">2020-04-10T12:30:00Z</dcterms:modified>
</cp:coreProperties>
</file>