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72" w:rsidRDefault="00046472" w:rsidP="00046472">
      <w:pPr>
        <w:tabs>
          <w:tab w:val="left" w:pos="900"/>
        </w:tabs>
        <w:spacing w:afterLines="100" w:after="240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3FB1D92" wp14:editId="13AA4C5A">
            <wp:simplePos x="0" y="0"/>
            <wp:positionH relativeFrom="column">
              <wp:posOffset>2716530</wp:posOffset>
            </wp:positionH>
            <wp:positionV relativeFrom="paragraph">
              <wp:posOffset>154305</wp:posOffset>
            </wp:positionV>
            <wp:extent cx="548640" cy="683260"/>
            <wp:effectExtent l="0" t="0" r="381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472" w:rsidRDefault="00046472" w:rsidP="00046472">
      <w:pPr>
        <w:spacing w:after="100"/>
        <w:jc w:val="center"/>
        <w:rPr>
          <w:b/>
          <w:bCs/>
          <w:szCs w:val="28"/>
        </w:rPr>
      </w:pPr>
    </w:p>
    <w:p w:rsidR="00046472" w:rsidRDefault="00046472" w:rsidP="00046472">
      <w:pPr>
        <w:jc w:val="center"/>
        <w:rPr>
          <w:b/>
          <w:bCs/>
          <w:szCs w:val="28"/>
        </w:rPr>
      </w:pPr>
    </w:p>
    <w:p w:rsidR="00046472" w:rsidRDefault="00046472" w:rsidP="00046472">
      <w:pPr>
        <w:jc w:val="center"/>
        <w:rPr>
          <w:b/>
          <w:bCs/>
          <w:szCs w:val="28"/>
        </w:rPr>
      </w:pPr>
    </w:p>
    <w:p w:rsidR="00046472" w:rsidRPr="009C13AB" w:rsidRDefault="00046472" w:rsidP="00046472">
      <w:pPr>
        <w:jc w:val="center"/>
        <w:rPr>
          <w:b/>
          <w:bCs/>
          <w:szCs w:val="28"/>
        </w:rPr>
      </w:pPr>
      <w:r w:rsidRPr="009C13AB">
        <w:rPr>
          <w:b/>
          <w:bCs/>
          <w:szCs w:val="28"/>
        </w:rPr>
        <w:t xml:space="preserve">Р О С </w:t>
      </w:r>
      <w:proofErr w:type="spellStart"/>
      <w:r w:rsidRPr="009C13AB">
        <w:rPr>
          <w:b/>
          <w:bCs/>
          <w:szCs w:val="28"/>
        </w:rPr>
        <w:t>С</w:t>
      </w:r>
      <w:proofErr w:type="spellEnd"/>
      <w:r w:rsidRPr="009C13AB">
        <w:rPr>
          <w:b/>
          <w:bCs/>
          <w:szCs w:val="28"/>
        </w:rPr>
        <w:t xml:space="preserve"> И Й С К А Я      Ф Е Д Е Р А Ц И Я</w:t>
      </w:r>
    </w:p>
    <w:p w:rsidR="00046472" w:rsidRPr="009C13AB" w:rsidRDefault="00046472" w:rsidP="00046472">
      <w:pPr>
        <w:jc w:val="center"/>
        <w:rPr>
          <w:b/>
          <w:bCs/>
          <w:szCs w:val="28"/>
        </w:rPr>
      </w:pPr>
      <w:r w:rsidRPr="009C13AB">
        <w:rPr>
          <w:b/>
          <w:bCs/>
          <w:szCs w:val="28"/>
        </w:rPr>
        <w:t>БРЯНСКАЯ ОБЛАСТЬ</w:t>
      </w:r>
    </w:p>
    <w:p w:rsidR="00046472" w:rsidRPr="009C13AB" w:rsidRDefault="00046472" w:rsidP="00046472">
      <w:pPr>
        <w:jc w:val="center"/>
        <w:rPr>
          <w:b/>
          <w:szCs w:val="28"/>
        </w:rPr>
      </w:pPr>
      <w:r>
        <w:rPr>
          <w:b/>
          <w:szCs w:val="28"/>
        </w:rPr>
        <w:t xml:space="preserve">КОЛЛЕГИЯ </w:t>
      </w:r>
      <w:r w:rsidRPr="009C13AB">
        <w:rPr>
          <w:b/>
          <w:szCs w:val="28"/>
        </w:rPr>
        <w:t>КОНТРОЛЬНО-СЧЕТН</w:t>
      </w:r>
      <w:r>
        <w:rPr>
          <w:b/>
          <w:szCs w:val="28"/>
        </w:rPr>
        <w:t>ОЙ</w:t>
      </w:r>
      <w:r w:rsidRPr="009C13AB">
        <w:rPr>
          <w:b/>
          <w:szCs w:val="28"/>
        </w:rPr>
        <w:t xml:space="preserve"> ПАЛАТ</w:t>
      </w:r>
      <w:r>
        <w:rPr>
          <w:b/>
          <w:szCs w:val="28"/>
        </w:rPr>
        <w:t>Ы</w:t>
      </w:r>
    </w:p>
    <w:p w:rsidR="00046472" w:rsidRPr="009C13AB" w:rsidRDefault="00046472" w:rsidP="00046472">
      <w:pPr>
        <w:jc w:val="center"/>
        <w:rPr>
          <w:b/>
          <w:szCs w:val="28"/>
        </w:rPr>
      </w:pPr>
      <w:r w:rsidRPr="009C13AB">
        <w:rPr>
          <w:b/>
          <w:szCs w:val="28"/>
        </w:rPr>
        <w:t>ПОЧЕПСКОГО РАЙОНА</w:t>
      </w:r>
    </w:p>
    <w:p w:rsidR="00046472" w:rsidRPr="009C13AB" w:rsidRDefault="00046472" w:rsidP="00046472">
      <w:pPr>
        <w:jc w:val="center"/>
        <w:rPr>
          <w:sz w:val="20"/>
        </w:rPr>
      </w:pPr>
      <w:r w:rsidRPr="009C13AB">
        <w:rPr>
          <w:sz w:val="20"/>
        </w:rPr>
        <w:t>Октябрьская площадь, д. 3-а, г. Почеп, 243400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046472" w:rsidRPr="0041740F" w:rsidTr="00046472">
        <w:tc>
          <w:tcPr>
            <w:tcW w:w="957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046472" w:rsidRPr="0041740F" w:rsidRDefault="00046472" w:rsidP="00EF1DEF">
            <w:pPr>
              <w:spacing w:after="100"/>
              <w:jc w:val="center"/>
              <w:rPr>
                <w:szCs w:val="28"/>
                <w:lang w:eastAsia="en-US"/>
              </w:rPr>
            </w:pPr>
            <w:r>
              <w:rPr>
                <w:sz w:val="20"/>
              </w:rPr>
              <w:t xml:space="preserve">Тел. (48345)3-07 -3, </w:t>
            </w:r>
            <w:r w:rsidRPr="009C13AB">
              <w:rPr>
                <w:sz w:val="20"/>
              </w:rPr>
              <w:t>Факс (848345) 3-07-31</w:t>
            </w:r>
          </w:p>
        </w:tc>
      </w:tr>
    </w:tbl>
    <w:p w:rsidR="00046472" w:rsidRDefault="00046472" w:rsidP="00046472">
      <w:pPr>
        <w:shd w:val="clear" w:color="auto" w:fill="FFFFFF"/>
        <w:spacing w:afterLines="100" w:after="240"/>
        <w:rPr>
          <w:szCs w:val="28"/>
        </w:rPr>
      </w:pPr>
    </w:p>
    <w:p w:rsidR="00667CC6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7CC6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Коллегии Контрольно-счетной палаты</w:t>
      </w:r>
    </w:p>
    <w:p w:rsidR="00667CC6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Почепского района.</w:t>
      </w:r>
    </w:p>
    <w:p w:rsidR="00667CC6" w:rsidRDefault="00667CC6" w:rsidP="00667CC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67CC6" w:rsidRDefault="00667CC6" w:rsidP="00667CC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4E12E1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="00E339C5">
        <w:rPr>
          <w:rFonts w:ascii="Times New Roman" w:hAnsi="Times New Roman" w:cs="Times New Roman"/>
          <w:sz w:val="24"/>
          <w:szCs w:val="24"/>
        </w:rPr>
        <w:t xml:space="preserve"> </w:t>
      </w:r>
      <w:r w:rsidR="004E12E1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339C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N </w:t>
      </w:r>
      <w:r w:rsidR="004E12E1">
        <w:rPr>
          <w:rFonts w:ascii="Times New Roman" w:hAnsi="Times New Roman" w:cs="Times New Roman"/>
          <w:sz w:val="24"/>
          <w:szCs w:val="24"/>
        </w:rPr>
        <w:t>2</w:t>
      </w:r>
    </w:p>
    <w:p w:rsidR="00667CC6" w:rsidRDefault="00667CC6" w:rsidP="00667CC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67CC6" w:rsidRDefault="00667CC6" w:rsidP="00667CC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следующие вопросы:</w:t>
      </w:r>
    </w:p>
    <w:p w:rsidR="00667CC6" w:rsidRDefault="00667CC6" w:rsidP="00667CC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C3118" w:rsidRPr="00AC3118" w:rsidRDefault="00AC3118" w:rsidP="00AC311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</w:pPr>
      <w:bookmarkStart w:id="0" w:name="_GoBack"/>
      <w:bookmarkEnd w:id="0"/>
      <w:r w:rsidRPr="00AC3118">
        <w:t>О заключении по результатам экспертно-аналитического мероприятия Экспертиза и подготовка заключения на отчет об исполнении бюджета Почепского муниципального района Брянской области за 2019 год».</w:t>
      </w:r>
    </w:p>
    <w:p w:rsidR="00AC3118" w:rsidRPr="00AC3118" w:rsidRDefault="00AC3118" w:rsidP="00AC3118">
      <w:pPr>
        <w:numPr>
          <w:ilvl w:val="0"/>
          <w:numId w:val="3"/>
        </w:numPr>
        <w:tabs>
          <w:tab w:val="clear" w:pos="720"/>
          <w:tab w:val="num" w:pos="786"/>
        </w:tabs>
        <w:ind w:left="0" w:firstLine="709"/>
        <w:jc w:val="both"/>
        <w:rPr>
          <w:sz w:val="28"/>
          <w:szCs w:val="28"/>
        </w:rPr>
      </w:pPr>
      <w:r w:rsidRPr="00AC3118">
        <w:rPr>
          <w:sz w:val="28"/>
          <w:szCs w:val="28"/>
        </w:rPr>
        <w:t>О заключении по результатам экспертно-аналитического мероприятия Экспертиза и подготовка заключения на отчет об исполнении бюджетов 14 сельских и 2 городских поселений МО Почепского района за 2019 год»</w:t>
      </w:r>
    </w:p>
    <w:p w:rsidR="00AC3118" w:rsidRPr="00AC3118" w:rsidRDefault="00AC3118" w:rsidP="00AC3118">
      <w:pPr>
        <w:pStyle w:val="a3"/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AC3118">
        <w:t>О внесении изменений в план работы Контрольно-счетной палаты Почепского района на 2020 год.</w:t>
      </w:r>
    </w:p>
    <w:p w:rsidR="00AC3118" w:rsidRPr="00AC3118" w:rsidRDefault="00AC3118" w:rsidP="00AC3118">
      <w:pPr>
        <w:pStyle w:val="3"/>
        <w:keepNext w:val="0"/>
        <w:numPr>
          <w:ilvl w:val="0"/>
          <w:numId w:val="3"/>
        </w:numPr>
        <w:tabs>
          <w:tab w:val="clear" w:pos="720"/>
          <w:tab w:val="num" w:pos="786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AC3118">
        <w:rPr>
          <w:rFonts w:ascii="Times New Roman" w:hAnsi="Times New Roman" w:cs="Times New Roman"/>
          <w:b w:val="0"/>
          <w:sz w:val="28"/>
          <w:szCs w:val="28"/>
        </w:rPr>
        <w:t xml:space="preserve"> Об    утверждении стандарта внешнего финансового контроля Контрольно-счетной палаты Почепского района</w:t>
      </w:r>
      <w:r w:rsidRPr="00AC311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СВМФК 59 «Проведение финансово-экономической экспертизы» в новой редакции.</w:t>
      </w:r>
    </w:p>
    <w:p w:rsidR="00AC3118" w:rsidRPr="00AC3118" w:rsidRDefault="00AC3118" w:rsidP="00AC3118">
      <w:pPr>
        <w:pStyle w:val="3"/>
        <w:keepNext w:val="0"/>
        <w:numPr>
          <w:ilvl w:val="0"/>
          <w:numId w:val="3"/>
        </w:numPr>
        <w:tabs>
          <w:tab w:val="clear" w:pos="720"/>
          <w:tab w:val="num" w:pos="786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AC3118">
        <w:rPr>
          <w:rFonts w:ascii="Times New Roman" w:hAnsi="Times New Roman" w:cs="Times New Roman"/>
          <w:b w:val="0"/>
          <w:sz w:val="28"/>
          <w:szCs w:val="28"/>
        </w:rPr>
        <w:t>Об    утверждении стандарта внешнего финансового контроля Контрольно-счетной палаты Почепского района</w:t>
      </w:r>
      <w:r w:rsidRPr="00AC3118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СВМФК 60 «Проведение аудита в сфере закупок товаров, работ, услуг» в новой редакции.</w:t>
      </w:r>
    </w:p>
    <w:p w:rsidR="00AC3118" w:rsidRPr="00AC3118" w:rsidRDefault="00AC3118" w:rsidP="00AC3118">
      <w:pPr>
        <w:numPr>
          <w:ilvl w:val="0"/>
          <w:numId w:val="3"/>
        </w:numPr>
        <w:tabs>
          <w:tab w:val="clear" w:pos="720"/>
          <w:tab w:val="num" w:pos="786"/>
        </w:tabs>
        <w:ind w:left="0" w:firstLine="709"/>
        <w:jc w:val="both"/>
        <w:rPr>
          <w:sz w:val="28"/>
          <w:szCs w:val="28"/>
        </w:rPr>
      </w:pPr>
      <w:r w:rsidRPr="00AC3118">
        <w:rPr>
          <w:sz w:val="28"/>
          <w:szCs w:val="28"/>
        </w:rPr>
        <w:t>Об    утверждении Методических рекомендаций по проведению проверки по анализу прогнозирования поступлений доходов от использования и распоряжения имуществом, находящимся в собственности муниципального образования.</w:t>
      </w:r>
    </w:p>
    <w:p w:rsidR="00AC3118" w:rsidRPr="00AC3118" w:rsidRDefault="00AC3118" w:rsidP="00AC3118">
      <w:pPr>
        <w:numPr>
          <w:ilvl w:val="0"/>
          <w:numId w:val="3"/>
        </w:numPr>
        <w:tabs>
          <w:tab w:val="clear" w:pos="720"/>
          <w:tab w:val="num" w:pos="786"/>
        </w:tabs>
        <w:ind w:left="0" w:firstLine="709"/>
        <w:jc w:val="both"/>
        <w:rPr>
          <w:sz w:val="28"/>
          <w:szCs w:val="28"/>
        </w:rPr>
      </w:pPr>
      <w:r w:rsidRPr="00AC3118">
        <w:rPr>
          <w:sz w:val="28"/>
          <w:szCs w:val="28"/>
        </w:rPr>
        <w:t>Об    утверждении Методических рекомендаций по проведению проверки эффективности использования муниципального имущества, в том числе земельных участков.</w:t>
      </w:r>
    </w:p>
    <w:p w:rsidR="00AC3118" w:rsidRPr="00AC3118" w:rsidRDefault="00AC3118" w:rsidP="00AC3118">
      <w:pPr>
        <w:pStyle w:val="a3"/>
        <w:ind w:left="0" w:firstLine="709"/>
        <w:jc w:val="both"/>
        <w:rPr>
          <w:bCs/>
          <w:color w:val="000000"/>
        </w:rPr>
      </w:pPr>
    </w:p>
    <w:p w:rsidR="00E339C5" w:rsidRPr="00E339C5" w:rsidRDefault="00E339C5" w:rsidP="00E339C5">
      <w:pPr>
        <w:rPr>
          <w:sz w:val="28"/>
          <w:szCs w:val="28"/>
        </w:rPr>
      </w:pPr>
    </w:p>
    <w:p w:rsidR="00667CC6" w:rsidRDefault="00667CC6" w:rsidP="00667CC6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Коллегия приняла решение:</w:t>
      </w:r>
    </w:p>
    <w:p w:rsidR="00AC3118" w:rsidRPr="00AC3118" w:rsidRDefault="00AC3118" w:rsidP="00AC3118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</w:pPr>
      <w:r w:rsidRPr="00AC3118">
        <w:lastRenderedPageBreak/>
        <w:t>Утвердить отчет по результатам</w:t>
      </w:r>
      <w:r w:rsidRPr="00AC3118">
        <w:rPr>
          <w:b/>
        </w:rPr>
        <w:t xml:space="preserve"> </w:t>
      </w:r>
      <w:r w:rsidRPr="00AC3118">
        <w:t>экспертно-аналитического мероприятия Экспертиза и подготовка заключения на отчет об исполнении бюджета Почепского муниципального района Брянской области за 2019 год».</w:t>
      </w:r>
    </w:p>
    <w:p w:rsidR="00AC3118" w:rsidRPr="00AC3118" w:rsidRDefault="00AC3118" w:rsidP="00AC3118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3118">
        <w:rPr>
          <w:rFonts w:ascii="Times New Roman" w:hAnsi="Times New Roman" w:cs="Times New Roman"/>
          <w:b w:val="0"/>
          <w:sz w:val="28"/>
          <w:szCs w:val="28"/>
        </w:rPr>
        <w:t>Председателю Контрольно-счетной палаты Почепского района Молодожен Л.И. подготовить информационные письма с предложениями в адрес главы Почепского района, главы администрации Почепского района.</w:t>
      </w:r>
    </w:p>
    <w:p w:rsidR="00AC3118" w:rsidRPr="00AC3118" w:rsidRDefault="00AC3118" w:rsidP="00AC3118">
      <w:pPr>
        <w:pStyle w:val="a3"/>
        <w:numPr>
          <w:ilvl w:val="1"/>
          <w:numId w:val="3"/>
        </w:numPr>
        <w:ind w:left="0" w:firstLine="709"/>
        <w:jc w:val="both"/>
      </w:pPr>
      <w:r w:rsidRPr="00AC3118">
        <w:rPr>
          <w:b/>
        </w:rPr>
        <w:t xml:space="preserve"> </w:t>
      </w:r>
      <w:r w:rsidRPr="00AC3118">
        <w:t>Утвердить отчет по результатам</w:t>
      </w:r>
      <w:r w:rsidRPr="00AC3118">
        <w:rPr>
          <w:b/>
        </w:rPr>
        <w:t xml:space="preserve"> </w:t>
      </w:r>
      <w:r w:rsidRPr="00AC3118">
        <w:t>по результатам экспертно-аналитического мероприятия Экспертиза и подготовка заключения на отчет об исполнении бюджетов 14 сельских и 2 городских поселений МО Почепского района за 2019 год»</w:t>
      </w:r>
    </w:p>
    <w:p w:rsidR="00AC3118" w:rsidRPr="00AC3118" w:rsidRDefault="00AC3118" w:rsidP="00AC3118">
      <w:pPr>
        <w:pStyle w:val="a3"/>
        <w:autoSpaceDE w:val="0"/>
        <w:autoSpaceDN w:val="0"/>
        <w:adjustRightInd w:val="0"/>
        <w:ind w:left="0" w:firstLine="709"/>
        <w:jc w:val="both"/>
      </w:pPr>
      <w:r w:rsidRPr="00AC3118">
        <w:t>Председателю Контрольно-счетной палаты Почепского района Молодожен Л.И. подготовить информационные письма с предложениями в адрес глав муниципальных образований и глав администраций муниципальных образований, входящих в состав Почепского района</w:t>
      </w:r>
    </w:p>
    <w:p w:rsidR="00AC3118" w:rsidRPr="00AC3118" w:rsidRDefault="00AC3118" w:rsidP="00AC3118">
      <w:pPr>
        <w:pStyle w:val="a3"/>
        <w:numPr>
          <w:ilvl w:val="1"/>
          <w:numId w:val="3"/>
        </w:numPr>
        <w:ind w:left="0" w:firstLine="709"/>
        <w:jc w:val="both"/>
      </w:pPr>
      <w:r w:rsidRPr="00AC3118">
        <w:t xml:space="preserve"> Внести изменения в план работы Контрольно-счетной палаты Почепского района на 2020 год, утвержденный решением Коллегии Контрольно-счетной палаты от 27.12.2019 №5, изложив его в новой редакции (Приложение1) </w:t>
      </w:r>
    </w:p>
    <w:p w:rsidR="00AC3118" w:rsidRPr="00AC3118" w:rsidRDefault="00AC3118" w:rsidP="00AC3118">
      <w:pPr>
        <w:tabs>
          <w:tab w:val="num" w:pos="6732"/>
        </w:tabs>
        <w:ind w:firstLine="709"/>
        <w:jc w:val="both"/>
        <w:rPr>
          <w:sz w:val="28"/>
          <w:szCs w:val="28"/>
        </w:rPr>
      </w:pPr>
      <w:r w:rsidRPr="00AC3118">
        <w:rPr>
          <w:sz w:val="28"/>
          <w:szCs w:val="28"/>
        </w:rPr>
        <w:t xml:space="preserve"> Разместить на официальной странице Контрольно-счетной палаты Почепского района новую редакцию плана работы Контрольно-счетной палаты Почепского района на 2020 год.</w:t>
      </w:r>
    </w:p>
    <w:p w:rsidR="00AC3118" w:rsidRPr="00AC3118" w:rsidRDefault="00AC3118" w:rsidP="00AC3118">
      <w:pPr>
        <w:pStyle w:val="a3"/>
        <w:numPr>
          <w:ilvl w:val="1"/>
          <w:numId w:val="3"/>
        </w:numPr>
        <w:ind w:left="0" w:firstLine="709"/>
        <w:jc w:val="both"/>
      </w:pPr>
      <w:r w:rsidRPr="00AC3118">
        <w:t>Утвердить</w:t>
      </w:r>
      <w:r w:rsidRPr="00AC3118">
        <w:rPr>
          <w:b/>
        </w:rPr>
        <w:t xml:space="preserve"> </w:t>
      </w:r>
      <w:r w:rsidRPr="00AC3118">
        <w:t xml:space="preserve">стандарт внешнего финансового контроля Контрольно-счетной палаты Почепского района СВМФК 59 </w:t>
      </w:r>
      <w:r w:rsidRPr="00AC3118">
        <w:rPr>
          <w:spacing w:val="-6"/>
        </w:rPr>
        <w:t>«Проведение аудита закупок в сфере товаров, работ, услуг»</w:t>
      </w:r>
      <w:r w:rsidRPr="00AC3118">
        <w:t>, рекомендованного к разработке и применению контрольно-счетным органам Брянской области.</w:t>
      </w:r>
    </w:p>
    <w:p w:rsidR="00AC3118" w:rsidRPr="00AC3118" w:rsidRDefault="00AC3118" w:rsidP="00AC3118">
      <w:pPr>
        <w:pStyle w:val="a3"/>
        <w:numPr>
          <w:ilvl w:val="1"/>
          <w:numId w:val="3"/>
        </w:numPr>
        <w:ind w:left="0" w:firstLine="709"/>
        <w:jc w:val="both"/>
      </w:pPr>
      <w:r w:rsidRPr="00AC3118">
        <w:rPr>
          <w:b/>
        </w:rPr>
        <w:t xml:space="preserve"> </w:t>
      </w:r>
      <w:r w:rsidRPr="00AC3118">
        <w:t>Утвердить</w:t>
      </w:r>
      <w:r w:rsidRPr="00AC3118">
        <w:rPr>
          <w:b/>
        </w:rPr>
        <w:t xml:space="preserve"> </w:t>
      </w:r>
      <w:r w:rsidRPr="00AC3118">
        <w:t xml:space="preserve">стандарт внешнего финансового контроля Контрольно-счетной палаты Почепского района СВМФК 60 </w:t>
      </w:r>
      <w:r w:rsidRPr="00AC3118">
        <w:rPr>
          <w:spacing w:val="-6"/>
        </w:rPr>
        <w:t>«Проведение финансово-экономической экспертизы»</w:t>
      </w:r>
      <w:r w:rsidRPr="00AC3118">
        <w:t>, рекомендованного к разработке и применению контрольно-счетным органам Брянской области.</w:t>
      </w:r>
    </w:p>
    <w:p w:rsidR="00AC3118" w:rsidRPr="00AC3118" w:rsidRDefault="00AC3118" w:rsidP="00AC3118">
      <w:pPr>
        <w:pStyle w:val="a3"/>
        <w:numPr>
          <w:ilvl w:val="1"/>
          <w:numId w:val="3"/>
        </w:numPr>
        <w:ind w:left="0" w:firstLine="709"/>
        <w:jc w:val="both"/>
      </w:pPr>
      <w:r w:rsidRPr="00AC3118">
        <w:rPr>
          <w:b/>
        </w:rPr>
        <w:t xml:space="preserve"> </w:t>
      </w:r>
      <w:r w:rsidRPr="00AC3118">
        <w:t>Утвердить</w:t>
      </w:r>
      <w:r w:rsidRPr="00AC3118">
        <w:rPr>
          <w:b/>
        </w:rPr>
        <w:t xml:space="preserve"> </w:t>
      </w:r>
      <w:r w:rsidRPr="00AC3118">
        <w:t>Методические рекомендации по анализу прогнозирования поступлений доходов от использования и распоряжения имуществом, находящимся в собственности муниципальных образований, входящих в состав Почепского района с целью использования при проведении внешнего муниципального контроля.</w:t>
      </w:r>
    </w:p>
    <w:p w:rsidR="00AC3118" w:rsidRPr="00AC3118" w:rsidRDefault="00AC3118" w:rsidP="00AC3118">
      <w:pPr>
        <w:pStyle w:val="a3"/>
        <w:numPr>
          <w:ilvl w:val="1"/>
          <w:numId w:val="3"/>
        </w:numPr>
        <w:ind w:left="0" w:firstLine="709"/>
        <w:jc w:val="both"/>
      </w:pPr>
      <w:r w:rsidRPr="00AC3118">
        <w:t>Утвердить</w:t>
      </w:r>
      <w:r w:rsidRPr="00AC3118">
        <w:rPr>
          <w:b/>
        </w:rPr>
        <w:t xml:space="preserve"> </w:t>
      </w:r>
      <w:r w:rsidRPr="00AC3118">
        <w:t>Методические рекомендации по проведению эффективности использования муниципального имущества, в том числе земельных участков с целью использования при проведении внешнего муниципального контроля.</w:t>
      </w:r>
    </w:p>
    <w:p w:rsidR="00046472" w:rsidRPr="00AC3118" w:rsidRDefault="00046472" w:rsidP="00AC3118">
      <w:pPr>
        <w:pStyle w:val="a3"/>
        <w:ind w:left="0" w:firstLine="709"/>
        <w:jc w:val="both"/>
      </w:pPr>
    </w:p>
    <w:p w:rsidR="00046472" w:rsidRPr="00AC3118" w:rsidRDefault="00046472" w:rsidP="00AC3118">
      <w:pPr>
        <w:pStyle w:val="a3"/>
        <w:ind w:left="0" w:firstLine="709"/>
        <w:jc w:val="both"/>
      </w:pPr>
    </w:p>
    <w:p w:rsidR="00046472" w:rsidRDefault="00046472" w:rsidP="00667CC6">
      <w:pPr>
        <w:pStyle w:val="a3"/>
        <w:ind w:left="0" w:firstLine="709"/>
        <w:jc w:val="both"/>
      </w:pPr>
    </w:p>
    <w:p w:rsidR="00046472" w:rsidRDefault="00046472" w:rsidP="00667CC6">
      <w:pPr>
        <w:pStyle w:val="a3"/>
        <w:ind w:left="0" w:firstLine="709"/>
        <w:jc w:val="both"/>
      </w:pPr>
      <w:r>
        <w:t>Председатель                                                                Л.И. Молодожен</w:t>
      </w:r>
    </w:p>
    <w:p w:rsidR="00046472" w:rsidRDefault="00046472" w:rsidP="00667CC6">
      <w:pPr>
        <w:pStyle w:val="a3"/>
        <w:ind w:left="0" w:firstLine="709"/>
        <w:jc w:val="both"/>
      </w:pPr>
    </w:p>
    <w:p w:rsidR="00046472" w:rsidRDefault="00046472" w:rsidP="00667CC6">
      <w:pPr>
        <w:pStyle w:val="a3"/>
        <w:ind w:left="0" w:firstLine="709"/>
        <w:jc w:val="both"/>
      </w:pPr>
      <w:r>
        <w:t xml:space="preserve">Секретарь                                                                      В.В. </w:t>
      </w:r>
      <w:proofErr w:type="spellStart"/>
      <w:r>
        <w:t>Касацкий</w:t>
      </w:r>
      <w:proofErr w:type="spellEnd"/>
    </w:p>
    <w:sectPr w:rsidR="0004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66AB7"/>
    <w:multiLevelType w:val="hybridMultilevel"/>
    <w:tmpl w:val="19A29EF0"/>
    <w:lvl w:ilvl="0" w:tplc="FC1076AC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969E6"/>
    <w:multiLevelType w:val="hybridMultilevel"/>
    <w:tmpl w:val="0BE4AC2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42AA7"/>
    <w:multiLevelType w:val="hybridMultilevel"/>
    <w:tmpl w:val="DCD0DC32"/>
    <w:lvl w:ilvl="0" w:tplc="07EC4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9B"/>
    <w:rsid w:val="00046472"/>
    <w:rsid w:val="004E12E1"/>
    <w:rsid w:val="00667CC6"/>
    <w:rsid w:val="00976A46"/>
    <w:rsid w:val="00AC3118"/>
    <w:rsid w:val="00C5409B"/>
    <w:rsid w:val="00E339C5"/>
    <w:rsid w:val="00E6042F"/>
    <w:rsid w:val="00F6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02E2D-0285-47DE-94CC-126E4C8C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9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667C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7C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7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7C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7CC6"/>
    <w:pPr>
      <w:ind w:left="720"/>
      <w:contextualSpacing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464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47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39C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6">
    <w:name w:val="Normal (Web)"/>
    <w:basedOn w:val="a"/>
    <w:uiPriority w:val="99"/>
    <w:unhideWhenUsed/>
    <w:rsid w:val="00976A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2020-04-10T12:30:00Z</cp:lastPrinted>
  <dcterms:created xsi:type="dcterms:W3CDTF">2019-04-25T07:39:00Z</dcterms:created>
  <dcterms:modified xsi:type="dcterms:W3CDTF">2020-06-10T09:05:00Z</dcterms:modified>
</cp:coreProperties>
</file>